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745F66" w:rsidRPr="00DD5BF5" w:rsidTr="00180D35">
        <w:tc>
          <w:tcPr>
            <w:tcW w:w="9923" w:type="dxa"/>
          </w:tcPr>
          <w:p w:rsidR="00745F66" w:rsidRPr="00DD5BF5" w:rsidRDefault="00263EDB" w:rsidP="00745F66">
            <w:pPr>
              <w:ind w:left="4536" w:firstLine="0"/>
              <w:outlineLvl w:val="0"/>
              <w:rPr>
                <w:sz w:val="20"/>
              </w:rPr>
            </w:pPr>
            <w:r w:rsidRPr="00263EDB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38.25pt">
                  <v:imagedata r:id="rId8" o:title="novosib2"/>
                </v:shape>
              </w:pict>
            </w:r>
          </w:p>
          <w:p w:rsidR="00745F66" w:rsidRPr="00DD5BF5" w:rsidRDefault="00745F66" w:rsidP="00180D35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745F66" w:rsidRPr="00DD5BF5" w:rsidRDefault="00745F66" w:rsidP="00745F66">
            <w:pPr>
              <w:ind w:left="2098" w:hanging="113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745F66" w:rsidRPr="00DD5BF5" w:rsidRDefault="00745F66" w:rsidP="00180D35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745F66" w:rsidRPr="00DD5BF5" w:rsidRDefault="00745F66" w:rsidP="00745F66">
            <w:pPr>
              <w:ind w:left="2778" w:hanging="84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745F66" w:rsidRPr="00DD5BF5" w:rsidRDefault="00745F66" w:rsidP="00180D35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745F66" w:rsidRPr="007861AD" w:rsidRDefault="00745F66" w:rsidP="00745F66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82055D" w:rsidRPr="0082055D">
              <w:rPr>
                <w:szCs w:val="28"/>
                <w:u w:val="single"/>
              </w:rPr>
              <w:t>11.09.2014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82055D">
              <w:rPr>
                <w:szCs w:val="28"/>
                <w:u w:val="single"/>
              </w:rPr>
              <w:t>8201</w:t>
            </w:r>
            <w:r w:rsidRPr="007861AD">
              <w:rPr>
                <w:szCs w:val="28"/>
                <w:u w:val="single"/>
              </w:rPr>
              <w:tab/>
            </w:r>
          </w:p>
          <w:p w:rsidR="00745F66" w:rsidRPr="00DD5BF5" w:rsidRDefault="00745F66" w:rsidP="00180D35">
            <w:pPr>
              <w:tabs>
                <w:tab w:val="left" w:pos="3960"/>
                <w:tab w:val="left" w:pos="7740"/>
              </w:tabs>
              <w:rPr>
                <w:sz w:val="20"/>
              </w:rPr>
            </w:pPr>
          </w:p>
        </w:tc>
      </w:tr>
    </w:tbl>
    <w:tbl>
      <w:tblPr>
        <w:tblW w:w="0" w:type="auto"/>
        <w:tblLook w:val="00A0"/>
      </w:tblPr>
      <w:tblGrid>
        <w:gridCol w:w="9747"/>
      </w:tblGrid>
      <w:tr w:rsidR="005068B4" w:rsidRPr="00F3588C" w:rsidTr="00745F66">
        <w:tc>
          <w:tcPr>
            <w:tcW w:w="9747" w:type="dxa"/>
          </w:tcPr>
          <w:p w:rsidR="005068B4" w:rsidRPr="00354F4B" w:rsidRDefault="005068B4" w:rsidP="00B060DF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 xml:space="preserve">О назначении публичных слушаний по проекту постановления мэрии города Новосибирска «Об утверждении </w:t>
            </w:r>
            <w:r w:rsidR="000C3C5C" w:rsidRPr="00BF18D0">
              <w:rPr>
                <w:szCs w:val="28"/>
              </w:rPr>
              <w:t xml:space="preserve">проекта </w:t>
            </w:r>
            <w:r w:rsidR="001658D1" w:rsidRPr="005D1718">
              <w:rPr>
                <w:szCs w:val="28"/>
              </w:rPr>
              <w:t xml:space="preserve">планировки </w:t>
            </w:r>
            <w:r w:rsidR="001658D1" w:rsidRPr="005D1718">
              <w:rPr>
                <w:szCs w:val="18"/>
              </w:rPr>
              <w:t>территории, ограниче</w:t>
            </w:r>
            <w:r w:rsidR="001658D1" w:rsidRPr="005D1718">
              <w:rPr>
                <w:szCs w:val="18"/>
              </w:rPr>
              <w:t>н</w:t>
            </w:r>
            <w:r w:rsidR="001658D1" w:rsidRPr="005D1718">
              <w:rPr>
                <w:szCs w:val="18"/>
              </w:rPr>
              <w:t>ной перспективной городской магистралью непрерывного движения в напра</w:t>
            </w:r>
            <w:r w:rsidR="001658D1" w:rsidRPr="005D1718">
              <w:rPr>
                <w:szCs w:val="18"/>
              </w:rPr>
              <w:t>в</w:t>
            </w:r>
            <w:r w:rsidR="001658D1" w:rsidRPr="005D1718">
              <w:rPr>
                <w:szCs w:val="18"/>
              </w:rPr>
              <w:t>лении перспективного Матвеевского моста через реку Обь, Бердским шоссе, дамбой Комсомольского железнодорожного моста через реку Обь и рекой Обью в Первомайском районе</w:t>
            </w:r>
            <w:r w:rsidR="002961B0">
              <w:rPr>
                <w:szCs w:val="28"/>
              </w:rPr>
              <w:t>»</w:t>
            </w:r>
          </w:p>
        </w:tc>
      </w:tr>
    </w:tbl>
    <w:p w:rsidR="005068B4" w:rsidRDefault="005068B4" w:rsidP="00F3588C">
      <w:pPr>
        <w:ind w:firstLine="0"/>
        <w:rPr>
          <w:szCs w:val="28"/>
        </w:rPr>
      </w:pPr>
    </w:p>
    <w:p w:rsidR="005068B4" w:rsidRPr="00354F4B" w:rsidRDefault="005068B4" w:rsidP="005068B4">
      <w:pPr>
        <w:ind w:firstLine="700"/>
        <w:rPr>
          <w:szCs w:val="28"/>
        </w:rPr>
      </w:pPr>
    </w:p>
    <w:p w:rsidR="005068B4" w:rsidRPr="00354F4B" w:rsidRDefault="005068B4" w:rsidP="00F3588C">
      <w:pPr>
        <w:tabs>
          <w:tab w:val="left" w:pos="540"/>
          <w:tab w:val="left" w:pos="2160"/>
          <w:tab w:val="left" w:pos="7797"/>
          <w:tab w:val="left" w:pos="9781"/>
        </w:tabs>
        <w:rPr>
          <w:szCs w:val="28"/>
        </w:rPr>
      </w:pPr>
      <w:r w:rsidRPr="00354F4B">
        <w:rPr>
          <w:szCs w:val="28"/>
        </w:rPr>
        <w:t>В целях выявления и учета мнения и интересов жителей города Новосиби</w:t>
      </w:r>
      <w:r w:rsidRPr="00354F4B">
        <w:rPr>
          <w:szCs w:val="28"/>
        </w:rPr>
        <w:t>р</w:t>
      </w:r>
      <w:r w:rsidRPr="00354F4B">
        <w:rPr>
          <w:szCs w:val="28"/>
        </w:rPr>
        <w:t xml:space="preserve">ска по проекту постановления мэрии города Новосибирска </w:t>
      </w:r>
      <w:r w:rsidR="002961B0" w:rsidRPr="00354F4B">
        <w:rPr>
          <w:szCs w:val="28"/>
        </w:rPr>
        <w:t xml:space="preserve">«Об утверждении </w:t>
      </w:r>
      <w:r w:rsidR="002961B0" w:rsidRPr="00A74058">
        <w:t>пр</w:t>
      </w:r>
      <w:r w:rsidR="002961B0" w:rsidRPr="00A74058">
        <w:t>о</w:t>
      </w:r>
      <w:r w:rsidR="002961B0" w:rsidRPr="00A74058">
        <w:t xml:space="preserve">екта </w:t>
      </w:r>
      <w:r w:rsidR="001658D1" w:rsidRPr="005D1718">
        <w:rPr>
          <w:szCs w:val="28"/>
        </w:rPr>
        <w:t xml:space="preserve">планировки </w:t>
      </w:r>
      <w:r w:rsidR="001658D1" w:rsidRPr="005D1718">
        <w:rPr>
          <w:szCs w:val="18"/>
        </w:rPr>
        <w:t>территории, ограниченной перспективной городской магистр</w:t>
      </w:r>
      <w:r w:rsidR="001658D1" w:rsidRPr="005D1718">
        <w:rPr>
          <w:szCs w:val="18"/>
        </w:rPr>
        <w:t>а</w:t>
      </w:r>
      <w:r w:rsidR="001658D1" w:rsidRPr="005D1718">
        <w:rPr>
          <w:szCs w:val="18"/>
        </w:rPr>
        <w:t>лью непрерывного движения в направлении перспективного Матвеевского моста через реку Обь, Бердским шоссе, дамбой Комсомольского железнодорожного моста через реку Обь и рекой Обью в Первомайском районе</w:t>
      </w:r>
      <w:r w:rsidR="002961B0">
        <w:rPr>
          <w:szCs w:val="28"/>
        </w:rPr>
        <w:t>»</w:t>
      </w:r>
      <w:r w:rsidRPr="00354F4B">
        <w:rPr>
          <w:szCs w:val="28"/>
        </w:rPr>
        <w:t>, в соответствии с Градостроительным кодексом Российской Федерации, Федеральным законом от 06.10.2003 № 131-ФЗ «Об общих принципах организации местного самоуправл</w:t>
      </w:r>
      <w:r w:rsidRPr="00354F4B">
        <w:rPr>
          <w:szCs w:val="28"/>
        </w:rPr>
        <w:t>е</w:t>
      </w:r>
      <w:r w:rsidRPr="00354F4B">
        <w:rPr>
          <w:szCs w:val="28"/>
        </w:rPr>
        <w:t>ния в Российской Федерации», решением городского Совета Новосибирска от 25.04.2007 № 562 «О Положении о публичных слушаниях в городе Новосиби</w:t>
      </w:r>
      <w:r w:rsidRPr="00354F4B">
        <w:rPr>
          <w:szCs w:val="28"/>
        </w:rPr>
        <w:t>р</w:t>
      </w:r>
      <w:r w:rsidRPr="00354F4B">
        <w:rPr>
          <w:szCs w:val="28"/>
        </w:rPr>
        <w:t>ске», постановлени</w:t>
      </w:r>
      <w:r w:rsidR="00F3588C">
        <w:rPr>
          <w:szCs w:val="28"/>
        </w:rPr>
        <w:t xml:space="preserve">ем мэрии города Новосибирска </w:t>
      </w:r>
      <w:r w:rsidR="001658D1">
        <w:rPr>
          <w:szCs w:val="28"/>
        </w:rPr>
        <w:t xml:space="preserve">от </w:t>
      </w:r>
      <w:r w:rsidR="001658D1" w:rsidRPr="001658D1">
        <w:rPr>
          <w:szCs w:val="28"/>
        </w:rPr>
        <w:t>24.02.201</w:t>
      </w:r>
      <w:r w:rsidR="00745F66">
        <w:rPr>
          <w:szCs w:val="28"/>
        </w:rPr>
        <w:t>4</w:t>
      </w:r>
      <w:r w:rsidR="001658D1" w:rsidRPr="001658D1">
        <w:rPr>
          <w:szCs w:val="28"/>
        </w:rPr>
        <w:t xml:space="preserve"> № 1473</w:t>
      </w:r>
      <w:r w:rsidR="001658D1" w:rsidRPr="00354F4B">
        <w:rPr>
          <w:szCs w:val="28"/>
        </w:rPr>
        <w:t xml:space="preserve"> </w:t>
      </w:r>
      <w:r w:rsidRPr="00354F4B">
        <w:rPr>
          <w:szCs w:val="28"/>
        </w:rPr>
        <w:t>«</w:t>
      </w:r>
      <w:r w:rsidR="001658D1" w:rsidRPr="005D1718">
        <w:rPr>
          <w:szCs w:val="28"/>
        </w:rPr>
        <w:t>О по</w:t>
      </w:r>
      <w:r w:rsidR="001658D1" w:rsidRPr="005D1718">
        <w:rPr>
          <w:szCs w:val="28"/>
        </w:rPr>
        <w:t>д</w:t>
      </w:r>
      <w:r w:rsidR="001658D1" w:rsidRPr="005D1718">
        <w:rPr>
          <w:szCs w:val="28"/>
        </w:rPr>
        <w:t xml:space="preserve">готовке проекта планировки </w:t>
      </w:r>
      <w:r w:rsidR="001658D1" w:rsidRPr="005D1718">
        <w:rPr>
          <w:szCs w:val="18"/>
        </w:rPr>
        <w:t>территории, ограниченной перспективной городской магистралью непрерывного движения в направлении перспективного Матвее</w:t>
      </w:r>
      <w:r w:rsidR="001658D1" w:rsidRPr="005D1718">
        <w:rPr>
          <w:szCs w:val="18"/>
        </w:rPr>
        <w:t>в</w:t>
      </w:r>
      <w:r w:rsidR="001658D1" w:rsidRPr="005D1718">
        <w:rPr>
          <w:szCs w:val="18"/>
        </w:rPr>
        <w:t>ского моста через реку Обь, Бердским шоссе, дамбой Комсомольского железн</w:t>
      </w:r>
      <w:r w:rsidR="001658D1" w:rsidRPr="005D1718">
        <w:rPr>
          <w:szCs w:val="18"/>
        </w:rPr>
        <w:t>о</w:t>
      </w:r>
      <w:r w:rsidR="001658D1" w:rsidRPr="005D1718">
        <w:rPr>
          <w:szCs w:val="18"/>
        </w:rPr>
        <w:t>дорожного моста через реку Обь и рекой Обью в Первомайском районе</w:t>
      </w:r>
      <w:r w:rsidRPr="00354F4B">
        <w:rPr>
          <w:szCs w:val="28"/>
        </w:rPr>
        <w:t>»</w:t>
      </w:r>
      <w:r w:rsidR="006D52F5">
        <w:rPr>
          <w:szCs w:val="28"/>
        </w:rPr>
        <w:t xml:space="preserve"> </w:t>
      </w:r>
      <w:r w:rsidRPr="00354F4B">
        <w:rPr>
          <w:szCs w:val="28"/>
        </w:rPr>
        <w:t>ПОСТАНОВЛЯЮ:</w:t>
      </w:r>
    </w:p>
    <w:p w:rsidR="005068B4" w:rsidRPr="00354F4B" w:rsidRDefault="005068B4" w:rsidP="005068B4">
      <w:pPr>
        <w:ind w:firstLine="700"/>
        <w:rPr>
          <w:szCs w:val="28"/>
        </w:rPr>
      </w:pPr>
      <w:r w:rsidRPr="00354F4B">
        <w:rPr>
          <w:szCs w:val="28"/>
        </w:rPr>
        <w:t xml:space="preserve">1. Назначить публичные слушания по проекту постановления мэрии города Новосибирска «Об утверждении </w:t>
      </w:r>
      <w:r w:rsidRPr="00A74058">
        <w:t xml:space="preserve">проекта </w:t>
      </w:r>
      <w:r w:rsidR="001658D1" w:rsidRPr="005D1718">
        <w:rPr>
          <w:szCs w:val="28"/>
        </w:rPr>
        <w:t xml:space="preserve">планировки </w:t>
      </w:r>
      <w:r w:rsidR="001658D1" w:rsidRPr="005D1718">
        <w:rPr>
          <w:szCs w:val="18"/>
        </w:rPr>
        <w:t>территории, ограниченной перспективной городской магистралью непрерывного движения в направлении перспективного Матвеевского моста через реку Обь, Бердским шоссе, дамбой Комсомольского железнодорожного моста через реку Обь и рекой Обью в Перв</w:t>
      </w:r>
      <w:r w:rsidR="001658D1" w:rsidRPr="005D1718">
        <w:rPr>
          <w:szCs w:val="18"/>
        </w:rPr>
        <w:t>о</w:t>
      </w:r>
      <w:r w:rsidR="001658D1" w:rsidRPr="005D1718">
        <w:rPr>
          <w:szCs w:val="18"/>
        </w:rPr>
        <w:t>майском районе</w:t>
      </w:r>
      <w:r w:rsidRPr="00354F4B">
        <w:rPr>
          <w:szCs w:val="28"/>
        </w:rPr>
        <w:t>» (приложение).</w:t>
      </w:r>
    </w:p>
    <w:p w:rsidR="005068B4" w:rsidRPr="00354F4B" w:rsidRDefault="005068B4" w:rsidP="005068B4">
      <w:pPr>
        <w:ind w:firstLine="700"/>
        <w:rPr>
          <w:szCs w:val="28"/>
        </w:rPr>
      </w:pPr>
      <w:r w:rsidRPr="00354F4B">
        <w:rPr>
          <w:szCs w:val="28"/>
        </w:rPr>
        <w:t xml:space="preserve">2. Провести </w:t>
      </w:r>
      <w:r w:rsidR="006D52F5">
        <w:rPr>
          <w:szCs w:val="28"/>
        </w:rPr>
        <w:t>14.10</w:t>
      </w:r>
      <w:r w:rsidRPr="00354F4B">
        <w:rPr>
          <w:szCs w:val="28"/>
        </w:rPr>
        <w:t>.201</w:t>
      </w:r>
      <w:r>
        <w:rPr>
          <w:szCs w:val="28"/>
        </w:rPr>
        <w:t>4</w:t>
      </w:r>
      <w:r w:rsidRPr="00354F4B">
        <w:rPr>
          <w:szCs w:val="28"/>
        </w:rPr>
        <w:t xml:space="preserve"> в </w:t>
      </w:r>
      <w:r w:rsidR="001658D1">
        <w:rPr>
          <w:szCs w:val="28"/>
        </w:rPr>
        <w:t>10</w:t>
      </w:r>
      <w:r w:rsidRPr="00354F4B">
        <w:rPr>
          <w:szCs w:val="28"/>
        </w:rPr>
        <w:t>.</w:t>
      </w:r>
      <w:r>
        <w:rPr>
          <w:szCs w:val="28"/>
        </w:rPr>
        <w:t>00</w:t>
      </w:r>
      <w:r w:rsidRPr="00354F4B">
        <w:rPr>
          <w:szCs w:val="28"/>
        </w:rPr>
        <w:t xml:space="preserve"> час. публичные слушания в здании админ</w:t>
      </w:r>
      <w:r w:rsidRPr="00354F4B">
        <w:rPr>
          <w:szCs w:val="28"/>
        </w:rPr>
        <w:t>и</w:t>
      </w:r>
      <w:r w:rsidRPr="00354F4B">
        <w:rPr>
          <w:szCs w:val="28"/>
        </w:rPr>
        <w:t xml:space="preserve">страции </w:t>
      </w:r>
      <w:r w:rsidR="000C3C5C">
        <w:rPr>
          <w:szCs w:val="28"/>
        </w:rPr>
        <w:t>Первомайского</w:t>
      </w:r>
      <w:r w:rsidR="00F3588C">
        <w:rPr>
          <w:szCs w:val="28"/>
        </w:rPr>
        <w:t xml:space="preserve"> района</w:t>
      </w:r>
      <w:r w:rsidRPr="003E2864">
        <w:rPr>
          <w:szCs w:val="28"/>
        </w:rPr>
        <w:t xml:space="preserve"> города Новосибирска</w:t>
      </w:r>
      <w:r w:rsidRPr="00354F4B">
        <w:rPr>
          <w:szCs w:val="28"/>
        </w:rPr>
        <w:t xml:space="preserve"> (</w:t>
      </w:r>
      <w:r w:rsidRPr="000C3C5C">
        <w:rPr>
          <w:szCs w:val="28"/>
        </w:rPr>
        <w:t xml:space="preserve">ул. </w:t>
      </w:r>
      <w:r w:rsidR="000C3C5C" w:rsidRPr="000C3C5C">
        <w:rPr>
          <w:szCs w:val="28"/>
        </w:rPr>
        <w:t xml:space="preserve">Физкультурная, </w:t>
      </w:r>
      <w:r w:rsidR="006D52F5">
        <w:rPr>
          <w:szCs w:val="28"/>
        </w:rPr>
        <w:t>7</w:t>
      </w:r>
      <w:r w:rsidRPr="00354F4B">
        <w:rPr>
          <w:szCs w:val="28"/>
        </w:rPr>
        <w:t>).</w:t>
      </w:r>
    </w:p>
    <w:p w:rsidR="005068B4" w:rsidRPr="00354F4B" w:rsidRDefault="005068B4" w:rsidP="005068B4">
      <w:pPr>
        <w:ind w:firstLine="700"/>
        <w:rPr>
          <w:szCs w:val="28"/>
        </w:rPr>
      </w:pPr>
      <w:r w:rsidRPr="00354F4B">
        <w:rPr>
          <w:szCs w:val="28"/>
        </w:rPr>
        <w:t>3. Создать организационный комитет в следующем составе:</w:t>
      </w:r>
    </w:p>
    <w:tbl>
      <w:tblPr>
        <w:tblW w:w="10031" w:type="dxa"/>
        <w:tblLayout w:type="fixed"/>
        <w:tblLook w:val="00A0"/>
      </w:tblPr>
      <w:tblGrid>
        <w:gridCol w:w="4786"/>
        <w:gridCol w:w="284"/>
        <w:gridCol w:w="4961"/>
      </w:tblGrid>
      <w:tr w:rsidR="000C3C5C" w:rsidRPr="000C3C5C" w:rsidTr="002A0123">
        <w:tc>
          <w:tcPr>
            <w:tcW w:w="4786" w:type="dxa"/>
          </w:tcPr>
          <w:p w:rsidR="000C3C5C" w:rsidRPr="00354F4B" w:rsidRDefault="000C3C5C" w:rsidP="000C3C5C">
            <w:pPr>
              <w:ind w:firstLine="0"/>
              <w:rPr>
                <w:szCs w:val="28"/>
              </w:rPr>
            </w:pPr>
            <w:r w:rsidRPr="000C3C5C">
              <w:rPr>
                <w:szCs w:val="28"/>
              </w:rPr>
              <w:t xml:space="preserve">Васильев Алексей Владимирович </w:t>
            </w:r>
          </w:p>
        </w:tc>
        <w:tc>
          <w:tcPr>
            <w:tcW w:w="284" w:type="dxa"/>
          </w:tcPr>
          <w:p w:rsidR="000C3C5C" w:rsidRPr="00354F4B" w:rsidRDefault="000C3C5C" w:rsidP="00E23922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961" w:type="dxa"/>
          </w:tcPr>
          <w:p w:rsidR="000C3C5C" w:rsidRPr="00354F4B" w:rsidRDefault="000C3C5C" w:rsidP="000C3C5C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</w:t>
            </w:r>
            <w:r w:rsidRPr="000C3C5C">
              <w:rPr>
                <w:szCs w:val="28"/>
              </w:rPr>
              <w:t>лава администрации Первомайского район</w:t>
            </w:r>
            <w:r>
              <w:rPr>
                <w:szCs w:val="28"/>
              </w:rPr>
              <w:t>а</w:t>
            </w:r>
            <w:r w:rsidR="002A0123">
              <w:rPr>
                <w:szCs w:val="28"/>
              </w:rPr>
              <w:t xml:space="preserve"> города Новосибирска;</w:t>
            </w:r>
          </w:p>
        </w:tc>
      </w:tr>
    </w:tbl>
    <w:p w:rsidR="001658D1" w:rsidRDefault="001658D1" w:rsidP="00E23922">
      <w:pPr>
        <w:ind w:firstLine="0"/>
        <w:rPr>
          <w:szCs w:val="28"/>
        </w:rPr>
        <w:sectPr w:rsidR="001658D1" w:rsidSect="0036246B">
          <w:headerReference w:type="even" r:id="rId9"/>
          <w:headerReference w:type="default" r:id="rId10"/>
          <w:headerReference w:type="first" r:id="rId11"/>
          <w:endnotePr>
            <w:numFmt w:val="decimal"/>
          </w:endnotePr>
          <w:pgSz w:w="11907" w:h="16840"/>
          <w:pgMar w:top="1134" w:right="567" w:bottom="992" w:left="1418" w:header="720" w:footer="720" w:gutter="0"/>
          <w:cols w:space="720"/>
          <w:titlePg/>
        </w:sectPr>
      </w:pPr>
    </w:p>
    <w:tbl>
      <w:tblPr>
        <w:tblW w:w="10031" w:type="dxa"/>
        <w:tblLayout w:type="fixed"/>
        <w:tblLook w:val="00A0"/>
      </w:tblPr>
      <w:tblGrid>
        <w:gridCol w:w="4786"/>
        <w:gridCol w:w="284"/>
        <w:gridCol w:w="4961"/>
      </w:tblGrid>
      <w:tr w:rsidR="005068B4" w:rsidRPr="000C3C5C" w:rsidTr="002A0123">
        <w:tc>
          <w:tcPr>
            <w:tcW w:w="4786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lastRenderedPageBreak/>
              <w:t xml:space="preserve">Галимова Ольга Лингвинстоновна </w:t>
            </w:r>
          </w:p>
        </w:tc>
        <w:tc>
          <w:tcPr>
            <w:tcW w:w="284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4961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начальник отдела планировки и меж</w:t>
            </w:r>
            <w:r w:rsidRPr="00354F4B">
              <w:rPr>
                <w:szCs w:val="28"/>
              </w:rPr>
              <w:t>е</w:t>
            </w:r>
            <w:r w:rsidRPr="00354F4B">
              <w:rPr>
                <w:szCs w:val="28"/>
              </w:rPr>
              <w:t>вания территорий Главного управл</w:t>
            </w:r>
            <w:r w:rsidRPr="00354F4B">
              <w:rPr>
                <w:szCs w:val="28"/>
              </w:rPr>
              <w:t>е</w:t>
            </w:r>
            <w:r w:rsidRPr="00354F4B">
              <w:rPr>
                <w:szCs w:val="28"/>
              </w:rPr>
              <w:t>ния архитектуры и градостроительства мэрии города Новосибирска;</w:t>
            </w:r>
          </w:p>
        </w:tc>
      </w:tr>
      <w:tr w:rsidR="005068B4" w:rsidRPr="00354F4B" w:rsidTr="002A0123">
        <w:tc>
          <w:tcPr>
            <w:tcW w:w="4786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Кучинская Ольга Владимировна</w:t>
            </w:r>
          </w:p>
        </w:tc>
        <w:tc>
          <w:tcPr>
            <w:tcW w:w="284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4961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главный специалист отдела планиро</w:t>
            </w:r>
            <w:r w:rsidRPr="00354F4B">
              <w:rPr>
                <w:szCs w:val="28"/>
              </w:rPr>
              <w:t>в</w:t>
            </w:r>
            <w:r w:rsidRPr="00354F4B">
              <w:rPr>
                <w:szCs w:val="28"/>
              </w:rPr>
              <w:t>ки и межевания территорий Главного управления архитектуры и градостро</w:t>
            </w:r>
            <w:r w:rsidRPr="00354F4B">
              <w:rPr>
                <w:szCs w:val="28"/>
              </w:rPr>
              <w:t>и</w:t>
            </w:r>
            <w:r w:rsidRPr="00354F4B">
              <w:rPr>
                <w:szCs w:val="28"/>
              </w:rPr>
              <w:t>тельства мэрии города Новосибирска;</w:t>
            </w:r>
          </w:p>
        </w:tc>
      </w:tr>
      <w:tr w:rsidR="005068B4" w:rsidRPr="00354F4B" w:rsidTr="002A0123">
        <w:tc>
          <w:tcPr>
            <w:tcW w:w="4786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smartTag w:uri="urn:schemas-microsoft-com:office:smarttags" w:element="PersonName">
              <w:r w:rsidRPr="00354F4B">
                <w:rPr>
                  <w:szCs w:val="28"/>
                </w:rPr>
                <w:t>Лукьяненко Игорь Иванович</w:t>
              </w:r>
            </w:smartTag>
          </w:p>
        </w:tc>
        <w:tc>
          <w:tcPr>
            <w:tcW w:w="284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4961" w:type="dxa"/>
          </w:tcPr>
          <w:p w:rsidR="00B060DF" w:rsidRPr="00354F4B" w:rsidRDefault="005068B4" w:rsidP="002A0123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начальник Главного управления арх</w:t>
            </w:r>
            <w:r w:rsidRPr="00354F4B">
              <w:rPr>
                <w:szCs w:val="28"/>
              </w:rPr>
              <w:t>и</w:t>
            </w:r>
            <w:r w:rsidRPr="00354F4B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5068B4" w:rsidRPr="00354F4B" w:rsidTr="006D52F5">
        <w:trPr>
          <w:trHeight w:val="106"/>
        </w:trPr>
        <w:tc>
          <w:tcPr>
            <w:tcW w:w="4786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Новокшонов Сергей Михайлович</w:t>
            </w:r>
          </w:p>
        </w:tc>
        <w:tc>
          <w:tcPr>
            <w:tcW w:w="284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4961" w:type="dxa"/>
          </w:tcPr>
          <w:p w:rsidR="005068B4" w:rsidRPr="00354F4B" w:rsidRDefault="005068B4" w:rsidP="00325F2B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354F4B">
              <w:rPr>
                <w:szCs w:val="28"/>
              </w:rPr>
              <w:t>и</w:t>
            </w:r>
            <w:r w:rsidRPr="00354F4B">
              <w:rPr>
                <w:szCs w:val="28"/>
              </w:rPr>
              <w:t>тельства мэрии города Новосибирска;</w:t>
            </w:r>
          </w:p>
        </w:tc>
      </w:tr>
      <w:tr w:rsidR="005068B4" w:rsidRPr="00354F4B" w:rsidTr="002A0123">
        <w:trPr>
          <w:cantSplit/>
        </w:trPr>
        <w:tc>
          <w:tcPr>
            <w:tcW w:w="4786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Пискус Владимир Иванович</w:t>
            </w:r>
          </w:p>
        </w:tc>
        <w:tc>
          <w:tcPr>
            <w:tcW w:w="284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4961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председатель правления Новосиби</w:t>
            </w:r>
            <w:r w:rsidRPr="00354F4B">
              <w:rPr>
                <w:szCs w:val="28"/>
              </w:rPr>
              <w:t>р</w:t>
            </w:r>
            <w:r w:rsidRPr="00354F4B">
              <w:rPr>
                <w:szCs w:val="28"/>
              </w:rPr>
              <w:t>ского отделения Союза архитекторов Российской Федерации (по согласов</w:t>
            </w:r>
            <w:r w:rsidRPr="00354F4B">
              <w:rPr>
                <w:szCs w:val="28"/>
              </w:rPr>
              <w:t>а</w:t>
            </w:r>
            <w:r w:rsidRPr="00354F4B">
              <w:rPr>
                <w:szCs w:val="28"/>
              </w:rPr>
              <w:t>нию);</w:t>
            </w:r>
          </w:p>
        </w:tc>
      </w:tr>
      <w:tr w:rsidR="005068B4" w:rsidRPr="00354F4B" w:rsidTr="002A0123">
        <w:trPr>
          <w:cantSplit/>
        </w:trPr>
        <w:tc>
          <w:tcPr>
            <w:tcW w:w="4786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Позднякова Елена Викторовна</w:t>
            </w:r>
          </w:p>
        </w:tc>
        <w:tc>
          <w:tcPr>
            <w:tcW w:w="284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4961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354F4B">
              <w:rPr>
                <w:szCs w:val="28"/>
              </w:rPr>
              <w:t>и</w:t>
            </w:r>
            <w:r w:rsidRPr="00354F4B">
              <w:rPr>
                <w:szCs w:val="28"/>
              </w:rPr>
              <w:t>тельства мэрии города Новосибирска – начальник отдела территориального планирования города;</w:t>
            </w:r>
          </w:p>
        </w:tc>
      </w:tr>
      <w:tr w:rsidR="005068B4" w:rsidRPr="002A0123" w:rsidTr="002A0123">
        <w:trPr>
          <w:cantSplit/>
        </w:trPr>
        <w:tc>
          <w:tcPr>
            <w:tcW w:w="4786" w:type="dxa"/>
          </w:tcPr>
          <w:p w:rsidR="005068B4" w:rsidRPr="002A0123" w:rsidRDefault="005068B4" w:rsidP="00E23922">
            <w:pPr>
              <w:ind w:firstLine="0"/>
              <w:rPr>
                <w:szCs w:val="28"/>
              </w:rPr>
            </w:pPr>
            <w:r w:rsidRPr="002A0123">
              <w:rPr>
                <w:szCs w:val="28"/>
              </w:rPr>
              <w:t>Степаненкова Екатерина Викторовна</w:t>
            </w:r>
          </w:p>
        </w:tc>
        <w:tc>
          <w:tcPr>
            <w:tcW w:w="284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961" w:type="dxa"/>
          </w:tcPr>
          <w:p w:rsidR="005068B4" w:rsidRPr="008077E6" w:rsidRDefault="005068B4" w:rsidP="00E23922">
            <w:pPr>
              <w:ind w:firstLine="0"/>
              <w:rPr>
                <w:szCs w:val="28"/>
              </w:rPr>
            </w:pPr>
            <w:r w:rsidRPr="008077E6">
              <w:rPr>
                <w:szCs w:val="28"/>
              </w:rPr>
              <w:t>главный специалист отдела планиро</w:t>
            </w:r>
            <w:r w:rsidRPr="008077E6">
              <w:rPr>
                <w:szCs w:val="28"/>
              </w:rPr>
              <w:t>в</w:t>
            </w:r>
            <w:r w:rsidRPr="008077E6">
              <w:rPr>
                <w:szCs w:val="28"/>
              </w:rPr>
              <w:t>ки и межевания территорий Главного управления архитектуры и градостро</w:t>
            </w:r>
            <w:r w:rsidRPr="008077E6">
              <w:rPr>
                <w:szCs w:val="28"/>
              </w:rPr>
              <w:t>и</w:t>
            </w:r>
            <w:r w:rsidRPr="008077E6">
              <w:rPr>
                <w:szCs w:val="28"/>
              </w:rPr>
              <w:t>тельства мэрии города Новосибирска;</w:t>
            </w:r>
          </w:p>
        </w:tc>
      </w:tr>
      <w:tr w:rsidR="005068B4" w:rsidRPr="00354F4B" w:rsidTr="002A0123">
        <w:tc>
          <w:tcPr>
            <w:tcW w:w="4786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Фефелов Владимир Васильевич</w:t>
            </w:r>
          </w:p>
        </w:tc>
        <w:tc>
          <w:tcPr>
            <w:tcW w:w="284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4961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заместитель начальника департамента строительства и архитектуры мэрии города Новосибирска – главный арх</w:t>
            </w:r>
            <w:r w:rsidRPr="00354F4B">
              <w:rPr>
                <w:szCs w:val="28"/>
              </w:rPr>
              <w:t>и</w:t>
            </w:r>
            <w:r w:rsidRPr="00354F4B">
              <w:rPr>
                <w:szCs w:val="28"/>
              </w:rPr>
              <w:t>тектор города;</w:t>
            </w:r>
          </w:p>
        </w:tc>
      </w:tr>
      <w:tr w:rsidR="005068B4" w:rsidRPr="00354F4B" w:rsidTr="002A0123">
        <w:tc>
          <w:tcPr>
            <w:tcW w:w="4786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Яцков Михаил Иванович</w:t>
            </w:r>
          </w:p>
        </w:tc>
        <w:tc>
          <w:tcPr>
            <w:tcW w:w="284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4961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председатель Новосибирского горо</w:t>
            </w:r>
            <w:r w:rsidRPr="00354F4B">
              <w:rPr>
                <w:szCs w:val="28"/>
              </w:rPr>
              <w:t>д</w:t>
            </w:r>
            <w:r w:rsidRPr="00354F4B">
              <w:rPr>
                <w:szCs w:val="28"/>
              </w:rPr>
              <w:t>ского комитета охраны окружающей среды и природных ресурсов.</w:t>
            </w:r>
          </w:p>
        </w:tc>
      </w:tr>
    </w:tbl>
    <w:p w:rsidR="005068B4" w:rsidRPr="00354F4B" w:rsidRDefault="005068B4" w:rsidP="005068B4">
      <w:pPr>
        <w:ind w:firstLine="700"/>
        <w:rPr>
          <w:szCs w:val="28"/>
        </w:rPr>
      </w:pPr>
      <w:r w:rsidRPr="00354F4B">
        <w:rPr>
          <w:szCs w:val="28"/>
        </w:rPr>
        <w:t xml:space="preserve">4. Определить местонахождение организационного комитета по адресу: </w:t>
      </w:r>
      <w:smartTag w:uri="urn:schemas-microsoft-com:office:smarttags" w:element="metricconverter">
        <w:smartTagPr>
          <w:attr w:name="ProductID" w:val="630091, г"/>
        </w:smartTagPr>
        <w:r w:rsidRPr="00354F4B">
          <w:rPr>
            <w:szCs w:val="28"/>
          </w:rPr>
          <w:t>630091, г</w:t>
        </w:r>
      </w:smartTag>
      <w:r w:rsidRPr="00354F4B">
        <w:rPr>
          <w:szCs w:val="28"/>
        </w:rPr>
        <w:t>. Новосибирск, Красный проспект, 50, кабинет 52</w:t>
      </w:r>
      <w:r>
        <w:rPr>
          <w:szCs w:val="28"/>
        </w:rPr>
        <w:t>8</w:t>
      </w:r>
      <w:r w:rsidRPr="00354F4B">
        <w:rPr>
          <w:szCs w:val="28"/>
        </w:rPr>
        <w:t>, адрес электронной почты: ogalimova@admnsk.ru, контактный телефон</w:t>
      </w:r>
      <w:r w:rsidR="00325F2B">
        <w:rPr>
          <w:szCs w:val="28"/>
        </w:rPr>
        <w:t>:</w:t>
      </w:r>
      <w:r w:rsidRPr="00354F4B">
        <w:rPr>
          <w:szCs w:val="28"/>
        </w:rPr>
        <w:t xml:space="preserve"> 227-54-18.</w:t>
      </w:r>
    </w:p>
    <w:p w:rsidR="005068B4" w:rsidRPr="00354F4B" w:rsidRDefault="005068B4" w:rsidP="005068B4">
      <w:pPr>
        <w:ind w:firstLine="700"/>
        <w:rPr>
          <w:szCs w:val="28"/>
        </w:rPr>
      </w:pPr>
      <w:r w:rsidRPr="00354F4B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внесенному на публичные слушания проекту постановления м</w:t>
      </w:r>
      <w:r w:rsidRPr="00354F4B">
        <w:rPr>
          <w:szCs w:val="28"/>
        </w:rPr>
        <w:t>э</w:t>
      </w:r>
      <w:r w:rsidRPr="00354F4B">
        <w:rPr>
          <w:szCs w:val="28"/>
        </w:rPr>
        <w:t xml:space="preserve">рии города Новосибирска «Об утверждении </w:t>
      </w:r>
      <w:r w:rsidRPr="00A74058">
        <w:t xml:space="preserve">проекта </w:t>
      </w:r>
      <w:r w:rsidR="001658D1" w:rsidRPr="005D1718">
        <w:rPr>
          <w:szCs w:val="28"/>
        </w:rPr>
        <w:t xml:space="preserve">планировки </w:t>
      </w:r>
      <w:r w:rsidR="001658D1" w:rsidRPr="005D1718">
        <w:rPr>
          <w:szCs w:val="18"/>
        </w:rPr>
        <w:t>территории, о</w:t>
      </w:r>
      <w:r w:rsidR="001658D1" w:rsidRPr="005D1718">
        <w:rPr>
          <w:szCs w:val="18"/>
        </w:rPr>
        <w:t>г</w:t>
      </w:r>
      <w:r w:rsidR="001658D1" w:rsidRPr="005D1718">
        <w:rPr>
          <w:szCs w:val="18"/>
        </w:rPr>
        <w:t>раниченной перспективной городской магистралью непрерывного движения в н</w:t>
      </w:r>
      <w:r w:rsidR="001658D1" w:rsidRPr="005D1718">
        <w:rPr>
          <w:szCs w:val="18"/>
        </w:rPr>
        <w:t>а</w:t>
      </w:r>
      <w:r w:rsidR="001658D1" w:rsidRPr="005D1718">
        <w:rPr>
          <w:szCs w:val="18"/>
        </w:rPr>
        <w:t>правлении перспективного Матвеевского моста через реку Обь, Бердским шоссе, дамбой Комсомольского железнодорожного моста через реку Обь и рекой Обью в Первомайском районе</w:t>
      </w:r>
      <w:r w:rsidRPr="00354F4B">
        <w:rPr>
          <w:szCs w:val="28"/>
        </w:rPr>
        <w:t>».</w:t>
      </w:r>
    </w:p>
    <w:p w:rsidR="005068B4" w:rsidRDefault="005068B4" w:rsidP="005068B4">
      <w:pPr>
        <w:ind w:firstLine="700"/>
        <w:rPr>
          <w:szCs w:val="28"/>
        </w:rPr>
      </w:pPr>
      <w:r w:rsidRPr="00354F4B">
        <w:rPr>
          <w:szCs w:val="28"/>
        </w:rPr>
        <w:lastRenderedPageBreak/>
        <w:t>6. Организационному комитету организовать мероприятия, предусмотре</w:t>
      </w:r>
      <w:r w:rsidRPr="00354F4B">
        <w:rPr>
          <w:szCs w:val="28"/>
        </w:rPr>
        <w:t>н</w:t>
      </w:r>
      <w:r w:rsidRPr="00354F4B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о проекте </w:t>
      </w:r>
      <w:r w:rsidR="001658D1" w:rsidRPr="005D1718">
        <w:rPr>
          <w:szCs w:val="28"/>
        </w:rPr>
        <w:t xml:space="preserve">планировки </w:t>
      </w:r>
      <w:r w:rsidR="001658D1" w:rsidRPr="005D1718">
        <w:rPr>
          <w:szCs w:val="18"/>
        </w:rPr>
        <w:t>территории, о</w:t>
      </w:r>
      <w:r w:rsidR="001658D1" w:rsidRPr="005D1718">
        <w:rPr>
          <w:szCs w:val="18"/>
        </w:rPr>
        <w:t>г</w:t>
      </w:r>
      <w:r w:rsidR="001658D1" w:rsidRPr="005D1718">
        <w:rPr>
          <w:szCs w:val="18"/>
        </w:rPr>
        <w:t>раниченной перспективной городской магистралью непрерывного движения в н</w:t>
      </w:r>
      <w:r w:rsidR="001658D1" w:rsidRPr="005D1718">
        <w:rPr>
          <w:szCs w:val="18"/>
        </w:rPr>
        <w:t>а</w:t>
      </w:r>
      <w:r w:rsidR="001658D1" w:rsidRPr="005D1718">
        <w:rPr>
          <w:szCs w:val="18"/>
        </w:rPr>
        <w:t>правлении перспективного Матвеевского моста через реку Обь, Бердским шоссе, дамбой Комсомольского железнодорожного моста через реку Обь и рекой Обью в Первомайском районе</w:t>
      </w:r>
      <w:r>
        <w:rPr>
          <w:szCs w:val="28"/>
        </w:rPr>
        <w:t>.</w:t>
      </w:r>
    </w:p>
    <w:p w:rsidR="005068B4" w:rsidRPr="00354F4B" w:rsidRDefault="005068B4" w:rsidP="005068B4">
      <w:pPr>
        <w:ind w:firstLine="700"/>
        <w:rPr>
          <w:szCs w:val="28"/>
        </w:rPr>
      </w:pPr>
      <w:r w:rsidRPr="00354F4B">
        <w:rPr>
          <w:szCs w:val="28"/>
        </w:rPr>
        <w:t>7. Возложить на Фефелова Владимира Васильевича, заместителя начальника департамента строительства и архитектуры мэрии города Новосибирска - главн</w:t>
      </w:r>
      <w:r w:rsidRPr="00354F4B">
        <w:rPr>
          <w:szCs w:val="28"/>
        </w:rPr>
        <w:t>о</w:t>
      </w:r>
      <w:r w:rsidRPr="00354F4B">
        <w:rPr>
          <w:szCs w:val="28"/>
        </w:rPr>
        <w:t>го архитектора города, ответственность за организацию и проведение первого с</w:t>
      </w:r>
      <w:r w:rsidRPr="00354F4B">
        <w:rPr>
          <w:szCs w:val="28"/>
        </w:rPr>
        <w:t>о</w:t>
      </w:r>
      <w:r w:rsidRPr="00354F4B">
        <w:rPr>
          <w:szCs w:val="28"/>
        </w:rPr>
        <w:t>брания организационного комитета.</w:t>
      </w:r>
    </w:p>
    <w:p w:rsidR="005068B4" w:rsidRPr="00354F4B" w:rsidRDefault="005068B4" w:rsidP="005068B4">
      <w:pPr>
        <w:ind w:firstLine="700"/>
        <w:rPr>
          <w:szCs w:val="28"/>
        </w:rPr>
      </w:pPr>
      <w:r w:rsidRPr="00354F4B">
        <w:rPr>
          <w:szCs w:val="28"/>
        </w:rPr>
        <w:t>8. Департаменту строительства и архитектуры мэрии города Новосибирска разместить постановление на официальном сайте города Новосибирска.</w:t>
      </w:r>
    </w:p>
    <w:p w:rsidR="005068B4" w:rsidRDefault="005068B4" w:rsidP="005068B4">
      <w:pPr>
        <w:ind w:firstLine="700"/>
        <w:rPr>
          <w:szCs w:val="28"/>
        </w:rPr>
      </w:pPr>
      <w:r w:rsidRPr="00354F4B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в установленном порядке.</w:t>
      </w:r>
    </w:p>
    <w:p w:rsidR="005068B4" w:rsidRPr="00354F4B" w:rsidRDefault="005068B4" w:rsidP="005068B4">
      <w:pPr>
        <w:ind w:firstLine="700"/>
        <w:rPr>
          <w:szCs w:val="28"/>
        </w:rPr>
      </w:pPr>
      <w:r w:rsidRPr="00354F4B">
        <w:rPr>
          <w:szCs w:val="28"/>
        </w:rPr>
        <w:t>10. Контроль за исполнением постановления возложить на начальника д</w:t>
      </w:r>
      <w:r w:rsidRPr="00354F4B">
        <w:rPr>
          <w:szCs w:val="28"/>
        </w:rPr>
        <w:t>е</w:t>
      </w:r>
      <w:r w:rsidRPr="00354F4B">
        <w:rPr>
          <w:szCs w:val="28"/>
        </w:rPr>
        <w:t>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36246B" w:rsidRPr="0036246B" w:rsidTr="00180D35">
        <w:tc>
          <w:tcPr>
            <w:tcW w:w="6946" w:type="dxa"/>
          </w:tcPr>
          <w:p w:rsidR="0036246B" w:rsidRPr="0036246B" w:rsidRDefault="0036246B" w:rsidP="0036246B">
            <w:pPr>
              <w:spacing w:before="600" w:line="240" w:lineRule="atLeast"/>
              <w:ind w:firstLine="0"/>
              <w:rPr>
                <w:szCs w:val="28"/>
              </w:rPr>
            </w:pPr>
            <w:r w:rsidRPr="0036246B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36246B" w:rsidRPr="0036246B" w:rsidRDefault="0036246B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6246B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060DF" w:rsidRDefault="00B060DF"/>
    <w:p w:rsidR="006D52F5" w:rsidRDefault="006D52F5"/>
    <w:p w:rsidR="006D52F5" w:rsidRDefault="006D52F5"/>
    <w:p w:rsidR="006D52F5" w:rsidRDefault="006D52F5"/>
    <w:p w:rsidR="009B67F2" w:rsidRDefault="009B67F2"/>
    <w:p w:rsidR="009B67F2" w:rsidRDefault="009B67F2"/>
    <w:p w:rsidR="009B67F2" w:rsidRDefault="009B67F2"/>
    <w:p w:rsidR="009B67F2" w:rsidRDefault="009B67F2"/>
    <w:p w:rsidR="009B67F2" w:rsidRDefault="009B67F2"/>
    <w:p w:rsidR="009B67F2" w:rsidRDefault="009B67F2"/>
    <w:p w:rsidR="009B67F2" w:rsidRDefault="009B67F2"/>
    <w:p w:rsidR="009B67F2" w:rsidRDefault="009B67F2"/>
    <w:p w:rsidR="009B67F2" w:rsidRDefault="009B67F2"/>
    <w:p w:rsidR="009B67F2" w:rsidRDefault="009B67F2"/>
    <w:p w:rsidR="009B67F2" w:rsidRDefault="009B67F2"/>
    <w:p w:rsidR="009B67F2" w:rsidRDefault="009B67F2"/>
    <w:p w:rsidR="009B67F2" w:rsidRDefault="009B67F2"/>
    <w:p w:rsidR="006D52F5" w:rsidRDefault="006D52F5"/>
    <w:p w:rsidR="006D52F5" w:rsidRDefault="006D52F5"/>
    <w:p w:rsidR="006D52F5" w:rsidRDefault="006D52F5"/>
    <w:p w:rsidR="006D52F5" w:rsidRDefault="006D52F5"/>
    <w:p w:rsidR="006D52F5" w:rsidRDefault="006D52F5"/>
    <w:p w:rsidR="00745F66" w:rsidRDefault="00745F66"/>
    <w:p w:rsidR="00745F66" w:rsidRDefault="00745F66" w:rsidP="00745F66">
      <w:pPr>
        <w:suppressAutoHyphens/>
        <w:ind w:firstLine="0"/>
        <w:rPr>
          <w:sz w:val="24"/>
          <w:szCs w:val="28"/>
        </w:rPr>
      </w:pPr>
      <w:r>
        <w:rPr>
          <w:sz w:val="24"/>
          <w:szCs w:val="28"/>
        </w:rPr>
        <w:t>Кучинская</w:t>
      </w:r>
    </w:p>
    <w:p w:rsidR="00745F66" w:rsidRPr="00BC3112" w:rsidRDefault="00745F66" w:rsidP="00745F66">
      <w:pPr>
        <w:suppressAutoHyphens/>
        <w:ind w:firstLine="0"/>
        <w:rPr>
          <w:sz w:val="24"/>
          <w:szCs w:val="28"/>
        </w:rPr>
      </w:pPr>
      <w:r>
        <w:rPr>
          <w:sz w:val="24"/>
          <w:szCs w:val="28"/>
        </w:rPr>
        <w:t>2275337</w:t>
      </w:r>
    </w:p>
    <w:p w:rsidR="006D52F5" w:rsidRDefault="00745F66" w:rsidP="00745F66">
      <w:pPr>
        <w:ind w:firstLine="0"/>
      </w:pPr>
      <w:r w:rsidRPr="00BC3112">
        <w:rPr>
          <w:sz w:val="24"/>
          <w:szCs w:val="28"/>
        </w:rPr>
        <w:t>ГУАиГ</w:t>
      </w:r>
    </w:p>
    <w:p w:rsidR="00B060DF" w:rsidRDefault="00B060DF" w:rsidP="005068B4">
      <w:pPr>
        <w:suppressAutoHyphens/>
        <w:ind w:firstLine="0"/>
        <w:rPr>
          <w:szCs w:val="28"/>
        </w:rPr>
        <w:sectPr w:rsidR="00B060DF" w:rsidSect="0036246B">
          <w:endnotePr>
            <w:numFmt w:val="decimal"/>
          </w:endnotePr>
          <w:pgSz w:w="11907" w:h="16840" w:code="9"/>
          <w:pgMar w:top="1134" w:right="567" w:bottom="709" w:left="1418" w:header="720" w:footer="213" w:gutter="0"/>
          <w:cols w:space="720"/>
        </w:sectPr>
      </w:pPr>
    </w:p>
    <w:tbl>
      <w:tblPr>
        <w:tblW w:w="10031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/>
      </w:tblPr>
      <w:tblGrid>
        <w:gridCol w:w="10031"/>
      </w:tblGrid>
      <w:tr w:rsidR="005068B4" w:rsidRPr="00354F4B" w:rsidTr="00E23922">
        <w:trPr>
          <w:trHeight w:val="1608"/>
        </w:trPr>
        <w:tc>
          <w:tcPr>
            <w:tcW w:w="10031" w:type="dxa"/>
          </w:tcPr>
          <w:p w:rsidR="00FF0597" w:rsidRPr="00354F4B" w:rsidRDefault="00263EDB" w:rsidP="00FF0597">
            <w:pPr>
              <w:tabs>
                <w:tab w:val="left" w:pos="6379"/>
              </w:tabs>
              <w:ind w:firstLine="6379"/>
              <w:rPr>
                <w:szCs w:val="28"/>
              </w:rPr>
            </w:pPr>
            <w:r w:rsidRPr="00263EDB">
              <w:rPr>
                <w:noProof/>
              </w:rPr>
              <w:lastRenderedPageBreak/>
              <w:pict>
                <v:rect id="_x0000_s1029" style="position:absolute;left:0;text-align:left;margin-left:235.1pt;margin-top:-34.3pt;width:26.25pt;height:30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d9iHwIAADwEAAAOAAAAZHJzL2Uyb0RvYy54bWysU9tuEzEQfUfiHyy/k700oekqm6pKCUIq&#10;UFH4AMfrzVp4PWbsZFO+vmNvGlJ4QQg/WB7P+PjMmZnF9aE3bK/Qa7A1LyY5Z8pKaLTd1vzb1/Wb&#10;OWc+CNsIA1bV/FF5fr18/WoxuEqV0IFpFDICsb4aXM27EFyVZV52qhd+Ak5ZcraAvQhk4jZrUAyE&#10;3puszPO32QDYOASpvKfb29HJlwm/bZUMn9vWq8BMzYlbSDumfRP3bLkQ1RaF67Q80hD/wKIX2tKn&#10;J6hbEQTbof4DqtcSwUMbJhL6DNpWS5VyoGyK/LdsHjrhVMqFxPHuJJP/f7Dy0/4emW5qXnJmRU8l&#10;+kKiCbs1ihVl1GdwvqKwB3ePMUPv7kB+98zCqqMwdYMIQ6dEQ6yKGJ+9eBANT0/ZZvgIDcGLXYAk&#10;1aHFPgKSCOyQKvJ4qog6BCbp8oLW5YwzSa6LeZHnqWKZqJ4fO/ThvYKexUPNkbgncLG/8yGSEdVz&#10;SCIPRjdrbUwycLtZGWR7Qc2xTivxpxzPw4xlQ82vZuUsIb/w+b+D6HWgLje6r/mcchizEFVU7Z1t&#10;Ug8Goc14JsrGHmWMyo0V2EDzSCoijC1MI0eHDvAnZwO1b839j51AxZn5YKkSV8V0Gvs9GdPZZUkG&#10;nns25x5hJUHVPHA2HldhnJGdQ73t6Kci5W7hhqrX6qRsrOzI6kiWWjQJfhynOAPndor6NfTLJwAA&#10;AP//AwBQSwMEFAAGAAgAAAAhAB1bqUjeAAAACgEAAA8AAABkcnMvZG93bnJldi54bWxMj01PwzAM&#10;hu9I/IfISNy2lGp0U2k6wSjiwmEMuHuJaSvyUTXZ1vHrMSc4+vWj14+r9eSsONIY++AV3MwzEOR1&#10;ML1vFby/Pc1WIGJCb9AGTwrOFGFdX15UWJpw8q903KVWcImPJSroUhpKKaPuyGGch4E87z7D6DDx&#10;OLbSjHjicmdlnmWFdNh7vtDhQJuO9Nfu4BRsER+3389aPzTnl0VDm4+GglXq+mq6vwORaEp/MPzq&#10;szrU7LQPB2+isAoWyyxnVMGsWBUgmLjN8yWIPSccyLqS/1+ofwAAAP//AwBQSwECLQAUAAYACAAA&#10;ACEAtoM4kv4AAADhAQAAEwAAAAAAAAAAAAAAAAAAAAAAW0NvbnRlbnRfVHlwZXNdLnhtbFBLAQIt&#10;ABQABgAIAAAAIQA4/SH/1gAAAJQBAAALAAAAAAAAAAAAAAAAAC8BAABfcmVscy8ucmVsc1BLAQIt&#10;ABQABgAIAAAAIQDeKd9iHwIAADwEAAAOAAAAAAAAAAAAAAAAAC4CAABkcnMvZTJvRG9jLnhtbFBL&#10;AQItABQABgAIAAAAIQAdW6lI3gAAAAoBAAAPAAAAAAAAAAAAAAAAAHkEAABkcnMvZG93bnJldi54&#10;bWxQSwUGAAAAAAQABADzAAAAhAUAAAAA&#10;" strokecolor="white"/>
              </w:pict>
            </w:r>
            <w:r w:rsidR="00FF0597" w:rsidRPr="00354F4B">
              <w:rPr>
                <w:szCs w:val="28"/>
              </w:rPr>
              <w:t>Приложение</w:t>
            </w:r>
          </w:p>
          <w:p w:rsidR="00FF0597" w:rsidRPr="00354F4B" w:rsidRDefault="00FF0597" w:rsidP="00FF0597">
            <w:pPr>
              <w:widowControl w:val="0"/>
              <w:tabs>
                <w:tab w:val="left" w:pos="6379"/>
              </w:tabs>
              <w:ind w:left="6521" w:right="264" w:hanging="142"/>
              <w:rPr>
                <w:szCs w:val="28"/>
              </w:rPr>
            </w:pPr>
            <w:r>
              <w:rPr>
                <w:szCs w:val="28"/>
              </w:rPr>
              <w:t xml:space="preserve">к </w:t>
            </w:r>
            <w:r w:rsidRPr="00354F4B">
              <w:rPr>
                <w:szCs w:val="28"/>
              </w:rPr>
              <w:t>постановлени</w:t>
            </w:r>
            <w:r>
              <w:rPr>
                <w:szCs w:val="28"/>
              </w:rPr>
              <w:t>ю</w:t>
            </w:r>
            <w:r w:rsidRPr="00354F4B">
              <w:rPr>
                <w:szCs w:val="28"/>
              </w:rPr>
              <w:t xml:space="preserve"> мэрии</w:t>
            </w:r>
          </w:p>
          <w:p w:rsidR="00FF0597" w:rsidRPr="00354F4B" w:rsidRDefault="00FF0597" w:rsidP="00FF0597">
            <w:pPr>
              <w:widowControl w:val="0"/>
              <w:tabs>
                <w:tab w:val="left" w:pos="6379"/>
              </w:tabs>
              <w:ind w:left="6521" w:right="264" w:hanging="142"/>
              <w:rPr>
                <w:szCs w:val="28"/>
              </w:rPr>
            </w:pPr>
            <w:r w:rsidRPr="00354F4B">
              <w:rPr>
                <w:szCs w:val="28"/>
              </w:rPr>
              <w:t>города Новосибирска</w:t>
            </w:r>
          </w:p>
          <w:p w:rsidR="00FF0597" w:rsidRPr="002A0123" w:rsidRDefault="00B060DF" w:rsidP="00FF0597">
            <w:pPr>
              <w:widowControl w:val="0"/>
              <w:tabs>
                <w:tab w:val="left" w:pos="6379"/>
              </w:tabs>
              <w:ind w:left="6521" w:right="-2" w:hanging="142"/>
              <w:rPr>
                <w:szCs w:val="28"/>
              </w:rPr>
            </w:pPr>
            <w:r w:rsidRPr="002A0123">
              <w:rPr>
                <w:szCs w:val="28"/>
              </w:rPr>
              <w:t xml:space="preserve">от </w:t>
            </w:r>
            <w:r w:rsidR="0082055D" w:rsidRPr="0082055D">
              <w:rPr>
                <w:szCs w:val="28"/>
                <w:u w:val="single"/>
              </w:rPr>
              <w:t>11.09.2014</w:t>
            </w:r>
            <w:r w:rsidR="00FF0597" w:rsidRPr="002A0123">
              <w:rPr>
                <w:szCs w:val="28"/>
              </w:rPr>
              <w:t>№</w:t>
            </w:r>
            <w:r w:rsidR="0082055D">
              <w:rPr>
                <w:szCs w:val="28"/>
              </w:rPr>
              <w:t xml:space="preserve"> </w:t>
            </w:r>
            <w:bookmarkStart w:id="0" w:name="_GoBack"/>
            <w:bookmarkEnd w:id="0"/>
            <w:r w:rsidR="0082055D">
              <w:rPr>
                <w:szCs w:val="28"/>
                <w:u w:val="single"/>
              </w:rPr>
              <w:t>8201</w:t>
            </w:r>
          </w:p>
          <w:p w:rsidR="0036246B" w:rsidRPr="00C52C1D" w:rsidRDefault="0036246B" w:rsidP="00FF0597">
            <w:pPr>
              <w:suppressAutoHyphens/>
              <w:ind w:left="6379" w:firstLine="0"/>
              <w:jc w:val="left"/>
              <w:outlineLvl w:val="8"/>
              <w:rPr>
                <w:rFonts w:ascii="Calibri" w:hAnsi="Calibri"/>
                <w:szCs w:val="28"/>
              </w:rPr>
            </w:pPr>
          </w:p>
        </w:tc>
      </w:tr>
    </w:tbl>
    <w:p w:rsidR="005068B4" w:rsidRPr="00354F4B" w:rsidRDefault="005068B4" w:rsidP="00FF0597">
      <w:pPr>
        <w:ind w:left="6379" w:firstLine="0"/>
        <w:rPr>
          <w:szCs w:val="28"/>
        </w:rPr>
      </w:pPr>
      <w:r w:rsidRPr="00354F4B">
        <w:rPr>
          <w:szCs w:val="28"/>
        </w:rPr>
        <w:t>Проект постановления мэрии</w:t>
      </w:r>
      <w:r w:rsidR="00FF0597">
        <w:rPr>
          <w:szCs w:val="28"/>
        </w:rPr>
        <w:t xml:space="preserve"> </w:t>
      </w:r>
      <w:r w:rsidRPr="00354F4B">
        <w:rPr>
          <w:szCs w:val="28"/>
        </w:rPr>
        <w:t>города Новосибирска</w:t>
      </w:r>
    </w:p>
    <w:p w:rsidR="005068B4" w:rsidRPr="00354F4B" w:rsidRDefault="005068B4" w:rsidP="005068B4">
      <w:pPr>
        <w:tabs>
          <w:tab w:val="left" w:pos="6663"/>
        </w:tabs>
        <w:ind w:firstLine="0"/>
        <w:rPr>
          <w:szCs w:val="28"/>
        </w:rPr>
      </w:pPr>
    </w:p>
    <w:p w:rsidR="005068B4" w:rsidRPr="00354F4B" w:rsidRDefault="005068B4" w:rsidP="005068B4">
      <w:pPr>
        <w:tabs>
          <w:tab w:val="left" w:pos="6663"/>
        </w:tabs>
        <w:ind w:firstLine="0"/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8506"/>
      </w:tblGrid>
      <w:tr w:rsidR="005068B4" w:rsidRPr="00354F4B" w:rsidTr="00180D35">
        <w:trPr>
          <w:trHeight w:val="583"/>
        </w:trPr>
        <w:tc>
          <w:tcPr>
            <w:tcW w:w="8506" w:type="dxa"/>
          </w:tcPr>
          <w:p w:rsidR="005068B4" w:rsidRPr="00354F4B" w:rsidRDefault="005068B4" w:rsidP="00E23922">
            <w:pPr>
              <w:ind w:left="35" w:firstLine="0"/>
              <w:rPr>
                <w:szCs w:val="28"/>
              </w:rPr>
            </w:pPr>
            <w:r w:rsidRPr="00354F4B">
              <w:rPr>
                <w:szCs w:val="28"/>
              </w:rPr>
              <w:t xml:space="preserve">Об утверждении </w:t>
            </w:r>
            <w:r w:rsidRPr="00A74058">
              <w:t xml:space="preserve">проекта </w:t>
            </w:r>
            <w:r w:rsidR="003D0236" w:rsidRPr="005D1718">
              <w:rPr>
                <w:szCs w:val="28"/>
              </w:rPr>
              <w:t xml:space="preserve">планировки </w:t>
            </w:r>
            <w:r w:rsidR="003D0236" w:rsidRPr="005D1718">
              <w:rPr>
                <w:szCs w:val="18"/>
              </w:rPr>
              <w:t>территории, ограниченной перспективной городской магистралью непрерывного движения в направлении перспективного Матвеевского моста через реку Обь, Бердским шоссе, дамбой Комсомольского железнодорожного моста через реку Обь и рекой Обью в Первомайском районе</w:t>
            </w:r>
          </w:p>
        </w:tc>
      </w:tr>
    </w:tbl>
    <w:p w:rsidR="005068B4" w:rsidRPr="00354F4B" w:rsidRDefault="005068B4" w:rsidP="005068B4">
      <w:pPr>
        <w:tabs>
          <w:tab w:val="left" w:pos="360"/>
        </w:tabs>
        <w:contextualSpacing/>
        <w:rPr>
          <w:szCs w:val="28"/>
        </w:rPr>
      </w:pPr>
    </w:p>
    <w:p w:rsidR="005068B4" w:rsidRPr="00354F4B" w:rsidRDefault="005068B4" w:rsidP="005068B4">
      <w:pPr>
        <w:tabs>
          <w:tab w:val="left" w:pos="360"/>
        </w:tabs>
        <w:contextualSpacing/>
        <w:rPr>
          <w:szCs w:val="28"/>
        </w:rPr>
      </w:pPr>
    </w:p>
    <w:p w:rsidR="005068B4" w:rsidRPr="00354F4B" w:rsidRDefault="005068B4" w:rsidP="00325F2B">
      <w:pPr>
        <w:ind w:firstLine="700"/>
        <w:rPr>
          <w:szCs w:val="28"/>
        </w:rPr>
      </w:pPr>
      <w:r w:rsidRPr="00354F4B">
        <w:rPr>
          <w:szCs w:val="28"/>
        </w:rPr>
        <w:t>В целях выделения элементов планировочной структуры, установления п</w:t>
      </w:r>
      <w:r w:rsidRPr="00354F4B">
        <w:rPr>
          <w:szCs w:val="28"/>
        </w:rPr>
        <w:t>а</w:t>
      </w:r>
      <w:r w:rsidRPr="00354F4B">
        <w:rPr>
          <w:szCs w:val="28"/>
        </w:rPr>
        <w:t>раметров планируемого развития элементов планировочной структуры, с учетом заключения по результатам публичных слушаний, в соответствии с Градостро</w:t>
      </w:r>
      <w:r w:rsidRPr="00354F4B">
        <w:rPr>
          <w:szCs w:val="28"/>
        </w:rPr>
        <w:t>и</w:t>
      </w:r>
      <w:r w:rsidRPr="00354F4B">
        <w:rPr>
          <w:szCs w:val="28"/>
        </w:rPr>
        <w:t>тельным кодексом Российской Федерации, решением Совета депутатов города Новосибирска от 21.05.2008 № 966 «О Порядке подготовки документации по пл</w:t>
      </w:r>
      <w:r w:rsidRPr="00354F4B">
        <w:rPr>
          <w:szCs w:val="28"/>
        </w:rPr>
        <w:t>а</w:t>
      </w:r>
      <w:r w:rsidRPr="00354F4B">
        <w:rPr>
          <w:szCs w:val="28"/>
        </w:rPr>
        <w:t>нировке территории города Новосибирска», постановлением мэрии города Нов</w:t>
      </w:r>
      <w:r w:rsidRPr="00354F4B">
        <w:rPr>
          <w:szCs w:val="28"/>
        </w:rPr>
        <w:t>о</w:t>
      </w:r>
      <w:r w:rsidRPr="00354F4B">
        <w:rPr>
          <w:szCs w:val="28"/>
        </w:rPr>
        <w:t xml:space="preserve">сибирска </w:t>
      </w:r>
      <w:r w:rsidR="00F91015">
        <w:rPr>
          <w:szCs w:val="28"/>
        </w:rPr>
        <w:t>от</w:t>
      </w:r>
      <w:r w:rsidR="00F91015" w:rsidRPr="00F3588C">
        <w:rPr>
          <w:szCs w:val="28"/>
        </w:rPr>
        <w:t xml:space="preserve"> </w:t>
      </w:r>
      <w:r w:rsidR="00D80CF9" w:rsidRPr="001658D1">
        <w:rPr>
          <w:szCs w:val="28"/>
        </w:rPr>
        <w:t>24.02.201</w:t>
      </w:r>
      <w:r w:rsidR="00745F66">
        <w:rPr>
          <w:szCs w:val="28"/>
        </w:rPr>
        <w:t>4</w:t>
      </w:r>
      <w:r w:rsidR="00D80CF9" w:rsidRPr="001658D1">
        <w:rPr>
          <w:szCs w:val="28"/>
        </w:rPr>
        <w:t xml:space="preserve"> № 1473</w:t>
      </w:r>
      <w:r w:rsidR="00D80CF9" w:rsidRPr="00354F4B">
        <w:rPr>
          <w:szCs w:val="28"/>
        </w:rPr>
        <w:t xml:space="preserve"> «</w:t>
      </w:r>
      <w:r w:rsidR="00D80CF9" w:rsidRPr="005D1718">
        <w:rPr>
          <w:szCs w:val="28"/>
        </w:rPr>
        <w:t xml:space="preserve">О подготовке проекта планировки </w:t>
      </w:r>
      <w:r w:rsidR="00D80CF9" w:rsidRPr="005D1718">
        <w:rPr>
          <w:szCs w:val="18"/>
        </w:rPr>
        <w:t>территории, ограниченной перспективной городской магистралью непрерывного движения в направлении перспективного Матвеевского моста через реку Обь, Бердским шо</w:t>
      </w:r>
      <w:r w:rsidR="00D80CF9" w:rsidRPr="005D1718">
        <w:rPr>
          <w:szCs w:val="18"/>
        </w:rPr>
        <w:t>с</w:t>
      </w:r>
      <w:r w:rsidR="00D80CF9" w:rsidRPr="005D1718">
        <w:rPr>
          <w:szCs w:val="18"/>
        </w:rPr>
        <w:t>се, дамбой Комсомольского железнодорожного моста через реку Обь и рекой Обью в Первомайском районе</w:t>
      </w:r>
      <w:r w:rsidR="00D80CF9" w:rsidRPr="00354F4B">
        <w:rPr>
          <w:szCs w:val="28"/>
        </w:rPr>
        <w:t>»</w:t>
      </w:r>
      <w:r w:rsidR="00161964">
        <w:rPr>
          <w:szCs w:val="28"/>
        </w:rPr>
        <w:t xml:space="preserve"> </w:t>
      </w:r>
      <w:r w:rsidRPr="00354F4B">
        <w:rPr>
          <w:szCs w:val="28"/>
        </w:rPr>
        <w:t>ПОСТАНОВЛЯЮ:</w:t>
      </w:r>
    </w:p>
    <w:p w:rsidR="005068B4" w:rsidRPr="00354F4B" w:rsidRDefault="005068B4" w:rsidP="005068B4">
      <w:pPr>
        <w:rPr>
          <w:szCs w:val="28"/>
        </w:rPr>
      </w:pPr>
      <w:r w:rsidRPr="00354F4B">
        <w:rPr>
          <w:szCs w:val="28"/>
        </w:rPr>
        <w:t xml:space="preserve">1. Утвердить </w:t>
      </w:r>
      <w:r w:rsidRPr="006A6C79">
        <w:rPr>
          <w:szCs w:val="28"/>
        </w:rPr>
        <w:t xml:space="preserve">проект </w:t>
      </w:r>
      <w:r w:rsidR="003D0236" w:rsidRPr="005D1718">
        <w:rPr>
          <w:szCs w:val="28"/>
        </w:rPr>
        <w:t xml:space="preserve">планировки </w:t>
      </w:r>
      <w:r w:rsidR="003D0236" w:rsidRPr="005D1718">
        <w:rPr>
          <w:szCs w:val="18"/>
        </w:rPr>
        <w:t>территории, ограниченной перспективной городской магистралью непрерывного движения в направлении перспективного Матвеевского моста через реку Обь, Бердским шоссе, дамбой Комсомольского железнодорожного моста через реку Обь и рекой Обью в Первомайском районе</w:t>
      </w:r>
      <w:r w:rsidR="003D0236" w:rsidRPr="00354F4B">
        <w:rPr>
          <w:szCs w:val="28"/>
        </w:rPr>
        <w:t xml:space="preserve"> </w:t>
      </w:r>
      <w:r w:rsidRPr="00354F4B">
        <w:rPr>
          <w:szCs w:val="28"/>
        </w:rPr>
        <w:t>(приложение).</w:t>
      </w:r>
    </w:p>
    <w:p w:rsidR="005068B4" w:rsidRDefault="005068B4" w:rsidP="005068B4">
      <w:pPr>
        <w:rPr>
          <w:szCs w:val="28"/>
        </w:rPr>
      </w:pPr>
      <w:r w:rsidRPr="00354F4B">
        <w:rPr>
          <w:szCs w:val="28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Новосибирска.</w:t>
      </w:r>
    </w:p>
    <w:p w:rsidR="005068B4" w:rsidRDefault="009B67F2" w:rsidP="005068B4">
      <w:pPr>
        <w:rPr>
          <w:szCs w:val="28"/>
        </w:rPr>
      </w:pPr>
      <w:r>
        <w:rPr>
          <w:szCs w:val="28"/>
        </w:rPr>
        <w:t>3</w:t>
      </w:r>
      <w:r w:rsidR="00027FBD">
        <w:rPr>
          <w:szCs w:val="28"/>
        </w:rPr>
        <w:t>. </w:t>
      </w:r>
      <w:r w:rsidR="005068B4" w:rsidRPr="00354F4B">
        <w:rPr>
          <w:szCs w:val="28"/>
        </w:rPr>
        <w:t>Департаменту информационной политики мэрии города Новосибирска</w:t>
      </w:r>
      <w:r w:rsidR="005068B4">
        <w:rPr>
          <w:szCs w:val="28"/>
        </w:rPr>
        <w:t xml:space="preserve"> </w:t>
      </w:r>
      <w:r w:rsidR="005068B4" w:rsidRPr="00354F4B">
        <w:rPr>
          <w:szCs w:val="28"/>
        </w:rPr>
        <w:t>в течение семи дней обеспечить опубликование постановления в установленном порядке.</w:t>
      </w:r>
      <w:r w:rsidR="005068B4" w:rsidRPr="006A6C79">
        <w:rPr>
          <w:szCs w:val="28"/>
        </w:rPr>
        <w:t xml:space="preserve"> </w:t>
      </w:r>
    </w:p>
    <w:p w:rsidR="005068B4" w:rsidRPr="00354F4B" w:rsidRDefault="009B67F2" w:rsidP="00F91015">
      <w:pPr>
        <w:rPr>
          <w:szCs w:val="28"/>
        </w:rPr>
      </w:pPr>
      <w:r>
        <w:rPr>
          <w:szCs w:val="28"/>
        </w:rPr>
        <w:t>4</w:t>
      </w:r>
      <w:r w:rsidR="005068B4" w:rsidRPr="00354F4B">
        <w:rPr>
          <w:szCs w:val="28"/>
        </w:rPr>
        <w:t>. Контроль за исполнением постановления возложить на начальника депа</w:t>
      </w:r>
      <w:r w:rsidR="005068B4" w:rsidRPr="00354F4B">
        <w:rPr>
          <w:szCs w:val="28"/>
        </w:rPr>
        <w:t>р</w:t>
      </w:r>
      <w:r w:rsidR="005068B4" w:rsidRPr="00354F4B">
        <w:rPr>
          <w:szCs w:val="28"/>
        </w:rPr>
        <w:t>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2235"/>
        <w:gridCol w:w="4711"/>
        <w:gridCol w:w="3261"/>
      </w:tblGrid>
      <w:tr w:rsidR="0036246B" w:rsidRPr="0036246B" w:rsidTr="00180D35">
        <w:tc>
          <w:tcPr>
            <w:tcW w:w="6946" w:type="dxa"/>
            <w:gridSpan w:val="2"/>
          </w:tcPr>
          <w:p w:rsidR="0036246B" w:rsidRPr="0036246B" w:rsidRDefault="0036246B" w:rsidP="0036246B">
            <w:pPr>
              <w:spacing w:before="600" w:line="240" w:lineRule="atLeast"/>
              <w:ind w:firstLine="0"/>
              <w:rPr>
                <w:szCs w:val="28"/>
              </w:rPr>
            </w:pPr>
            <w:r w:rsidRPr="0036246B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36246B" w:rsidRPr="0036246B" w:rsidRDefault="0036246B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6246B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  <w:tr w:rsidR="005068B4" w:rsidRPr="00354F4B" w:rsidTr="00161964">
        <w:trPr>
          <w:gridAfter w:val="2"/>
          <w:wAfter w:w="7972" w:type="dxa"/>
          <w:trHeight w:val="425"/>
        </w:trPr>
        <w:tc>
          <w:tcPr>
            <w:tcW w:w="2235" w:type="dxa"/>
          </w:tcPr>
          <w:p w:rsidR="005068B4" w:rsidRDefault="005068B4" w:rsidP="00E23922">
            <w:pPr>
              <w:suppressAutoHyphens/>
              <w:ind w:firstLine="0"/>
              <w:rPr>
                <w:sz w:val="24"/>
                <w:szCs w:val="24"/>
              </w:rPr>
            </w:pPr>
          </w:p>
          <w:p w:rsidR="005068B4" w:rsidRPr="001264D1" w:rsidRDefault="005068B4" w:rsidP="00E23922">
            <w:pPr>
              <w:suppressAutoHyphen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Кучинская</w:t>
            </w:r>
          </w:p>
          <w:p w:rsidR="005068B4" w:rsidRPr="001264D1" w:rsidRDefault="005068B4" w:rsidP="00E23922">
            <w:pPr>
              <w:suppressAutoHyphens/>
              <w:ind w:firstLine="0"/>
              <w:rPr>
                <w:sz w:val="24"/>
                <w:szCs w:val="24"/>
              </w:rPr>
            </w:pPr>
            <w:r w:rsidRPr="001264D1">
              <w:rPr>
                <w:sz w:val="24"/>
                <w:szCs w:val="24"/>
              </w:rPr>
              <w:t>2275</w:t>
            </w:r>
            <w:r w:rsidR="00A4473F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37</w:t>
            </w:r>
          </w:p>
          <w:p w:rsidR="005068B4" w:rsidRPr="00354F4B" w:rsidRDefault="005068B4" w:rsidP="00E23922">
            <w:pPr>
              <w:suppressAutoHyphens/>
              <w:ind w:firstLine="0"/>
              <w:rPr>
                <w:szCs w:val="28"/>
              </w:rPr>
            </w:pPr>
            <w:r w:rsidRPr="001264D1">
              <w:rPr>
                <w:sz w:val="24"/>
                <w:szCs w:val="24"/>
              </w:rPr>
              <w:t>ГУАиГ</w:t>
            </w:r>
          </w:p>
        </w:tc>
      </w:tr>
    </w:tbl>
    <w:p w:rsidR="0036246B" w:rsidRDefault="0036246B" w:rsidP="0036246B">
      <w:pPr>
        <w:ind w:firstLine="0"/>
        <w:jc w:val="center"/>
      </w:pPr>
      <w:r>
        <w:t>______________</w:t>
      </w:r>
    </w:p>
    <w:p w:rsidR="005068B4" w:rsidRPr="00354F4B" w:rsidRDefault="005068B4" w:rsidP="0036246B">
      <w:pPr>
        <w:ind w:firstLine="0"/>
        <w:jc w:val="center"/>
        <w:rPr>
          <w:szCs w:val="28"/>
        </w:rPr>
        <w:sectPr w:rsidR="005068B4" w:rsidRPr="00354F4B" w:rsidSect="0036246B">
          <w:endnotePr>
            <w:numFmt w:val="decimal"/>
          </w:endnotePr>
          <w:pgSz w:w="11907" w:h="16840"/>
          <w:pgMar w:top="992" w:right="567" w:bottom="142" w:left="1418" w:header="720" w:footer="720" w:gutter="0"/>
          <w:pgNumType w:start="1"/>
          <w:cols w:space="720"/>
        </w:sectPr>
      </w:pPr>
    </w:p>
    <w:p w:rsidR="005068B4" w:rsidRPr="00354F4B" w:rsidRDefault="00263EDB" w:rsidP="005068B4">
      <w:pPr>
        <w:tabs>
          <w:tab w:val="left" w:pos="6379"/>
        </w:tabs>
        <w:ind w:firstLine="6379"/>
        <w:rPr>
          <w:szCs w:val="28"/>
        </w:rPr>
      </w:pPr>
      <w:r w:rsidRPr="00263EDB">
        <w:rPr>
          <w:noProof/>
        </w:rPr>
        <w:lastRenderedPageBreak/>
        <w:pict>
          <v:rect id="Rectangle 12" o:spid="_x0000_s1026" style="position:absolute;left:0;text-align:left;margin-left:235.1pt;margin-top:-34.3pt;width:26.25pt;height:30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d9iHwIAADwEAAAOAAAAZHJzL2Uyb0RvYy54bWysU9tuEzEQfUfiHyy/k700oekqm6pKCUIq&#10;UFH4AMfrzVp4PWbsZFO+vmNvGlJ4QQg/WB7P+PjMmZnF9aE3bK/Qa7A1LyY5Z8pKaLTd1vzb1/Wb&#10;OWc+CNsIA1bV/FF5fr18/WoxuEqV0IFpFDICsb4aXM27EFyVZV52qhd+Ak5ZcraAvQhk4jZrUAyE&#10;3puszPO32QDYOASpvKfb29HJlwm/bZUMn9vWq8BMzYlbSDumfRP3bLkQ1RaF67Q80hD/wKIX2tKn&#10;J6hbEQTbof4DqtcSwUMbJhL6DNpWS5VyoGyK/LdsHjrhVMqFxPHuJJP/f7Dy0/4emW5qXnJmRU8l&#10;+kKiCbs1ihVl1GdwvqKwB3ePMUPv7kB+98zCqqMwdYMIQ6dEQ6yKGJ+9eBANT0/ZZvgIDcGLXYAk&#10;1aHFPgKSCOyQKvJ4qog6BCbp8oLW5YwzSa6LeZHnqWKZqJ4fO/ThvYKexUPNkbgncLG/8yGSEdVz&#10;SCIPRjdrbUwycLtZGWR7Qc2xTivxpxzPw4xlQ82vZuUsIb/w+b+D6HWgLje6r/mcchizEFVU7Z1t&#10;Ug8Goc14JsrGHmWMyo0V2EDzSCoijC1MI0eHDvAnZwO1b839j51AxZn5YKkSV8V0Gvs9GdPZZUkG&#10;nns25x5hJUHVPHA2HldhnJGdQ73t6Kci5W7hhqrX6qRsrOzI6kiWWjQJfhynOAPndor6NfTLJwAA&#10;AP//AwBQSwMEFAAGAAgAAAAhAB1bqUjeAAAACgEAAA8AAABkcnMvZG93bnJldi54bWxMj01PwzAM&#10;hu9I/IfISNy2lGp0U2k6wSjiwmEMuHuJaSvyUTXZ1vHrMSc4+vWj14+r9eSsONIY++AV3MwzEOR1&#10;ML1vFby/Pc1WIGJCb9AGTwrOFGFdX15UWJpw8q903KVWcImPJSroUhpKKaPuyGGch4E87z7D6DDx&#10;OLbSjHjicmdlnmWFdNh7vtDhQJuO9Nfu4BRsER+3389aPzTnl0VDm4+GglXq+mq6vwORaEp/MPzq&#10;szrU7LQPB2+isAoWyyxnVMGsWBUgmLjN8yWIPSccyLqS/1+ofwAAAP//AwBQSwECLQAUAAYACAAA&#10;ACEAtoM4kv4AAADhAQAAEwAAAAAAAAAAAAAAAAAAAAAAW0NvbnRlbnRfVHlwZXNdLnhtbFBLAQIt&#10;ABQABgAIAAAAIQA4/SH/1gAAAJQBAAALAAAAAAAAAAAAAAAAAC8BAABfcmVscy8ucmVsc1BLAQIt&#10;ABQABgAIAAAAIQDeKd9iHwIAADwEAAAOAAAAAAAAAAAAAAAAAC4CAABkcnMvZTJvRG9jLnhtbFBL&#10;AQItABQABgAIAAAAIQAdW6lI3gAAAAoBAAAPAAAAAAAAAAAAAAAAAHkEAABkcnMvZG93bnJldi54&#10;bWxQSwUGAAAAAAQABADzAAAAhAUAAAAA&#10;" strokecolor="white"/>
        </w:pict>
      </w:r>
      <w:r w:rsidR="005068B4" w:rsidRPr="00354F4B">
        <w:rPr>
          <w:szCs w:val="28"/>
        </w:rPr>
        <w:t>Приложение</w:t>
      </w:r>
    </w:p>
    <w:p w:rsidR="005068B4" w:rsidRPr="00354F4B" w:rsidRDefault="00C6081A" w:rsidP="005068B4">
      <w:pPr>
        <w:widowControl w:val="0"/>
        <w:tabs>
          <w:tab w:val="left" w:pos="6379"/>
        </w:tabs>
        <w:ind w:left="6521" w:right="264" w:hanging="142"/>
        <w:rPr>
          <w:szCs w:val="28"/>
        </w:rPr>
      </w:pPr>
      <w:r>
        <w:rPr>
          <w:szCs w:val="28"/>
        </w:rPr>
        <w:t xml:space="preserve">к </w:t>
      </w:r>
      <w:r w:rsidR="005068B4" w:rsidRPr="00354F4B">
        <w:rPr>
          <w:szCs w:val="28"/>
        </w:rPr>
        <w:t>постановлени</w:t>
      </w:r>
      <w:r>
        <w:rPr>
          <w:szCs w:val="28"/>
        </w:rPr>
        <w:t>ю</w:t>
      </w:r>
      <w:r w:rsidR="005068B4" w:rsidRPr="00354F4B">
        <w:rPr>
          <w:szCs w:val="28"/>
        </w:rPr>
        <w:t xml:space="preserve"> мэрии</w:t>
      </w:r>
    </w:p>
    <w:p w:rsidR="005068B4" w:rsidRPr="00354F4B" w:rsidRDefault="005068B4" w:rsidP="005068B4">
      <w:pPr>
        <w:widowControl w:val="0"/>
        <w:tabs>
          <w:tab w:val="left" w:pos="6379"/>
        </w:tabs>
        <w:ind w:left="6521" w:right="264" w:hanging="142"/>
        <w:rPr>
          <w:szCs w:val="28"/>
        </w:rPr>
      </w:pPr>
      <w:r w:rsidRPr="00354F4B">
        <w:rPr>
          <w:szCs w:val="28"/>
        </w:rPr>
        <w:t>города Новосибирска</w:t>
      </w:r>
    </w:p>
    <w:p w:rsidR="005068B4" w:rsidRPr="00354F4B" w:rsidRDefault="006C69BC" w:rsidP="005068B4">
      <w:pPr>
        <w:widowControl w:val="0"/>
        <w:tabs>
          <w:tab w:val="left" w:pos="6379"/>
        </w:tabs>
        <w:ind w:left="6521" w:right="-2" w:hanging="142"/>
        <w:rPr>
          <w:szCs w:val="28"/>
        </w:rPr>
      </w:pPr>
      <w:r>
        <w:rPr>
          <w:szCs w:val="28"/>
        </w:rPr>
        <w:t>от ___________</w:t>
      </w:r>
      <w:r w:rsidR="005068B4" w:rsidRPr="00354F4B">
        <w:rPr>
          <w:szCs w:val="28"/>
        </w:rPr>
        <w:t xml:space="preserve"> № ___</w:t>
      </w:r>
      <w:r>
        <w:rPr>
          <w:szCs w:val="28"/>
        </w:rPr>
        <w:t>__</w:t>
      </w:r>
      <w:r w:rsidR="005068B4" w:rsidRPr="00354F4B">
        <w:rPr>
          <w:szCs w:val="28"/>
        </w:rPr>
        <w:t>__</w:t>
      </w:r>
    </w:p>
    <w:p w:rsidR="005068B4" w:rsidRPr="00354F4B" w:rsidRDefault="005068B4" w:rsidP="005068B4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5068B4" w:rsidRPr="00354F4B" w:rsidRDefault="005068B4" w:rsidP="005068B4">
      <w:pPr>
        <w:widowControl w:val="0"/>
        <w:ind w:left="5954" w:right="264" w:firstLine="0"/>
        <w:rPr>
          <w:szCs w:val="28"/>
        </w:rPr>
      </w:pPr>
    </w:p>
    <w:p w:rsidR="005068B4" w:rsidRPr="00354F4B" w:rsidRDefault="005068B4" w:rsidP="003B5197">
      <w:pPr>
        <w:widowControl w:val="0"/>
        <w:ind w:right="-2" w:firstLine="0"/>
        <w:jc w:val="center"/>
        <w:rPr>
          <w:szCs w:val="28"/>
        </w:rPr>
      </w:pPr>
      <w:r w:rsidRPr="00354F4B">
        <w:rPr>
          <w:szCs w:val="28"/>
        </w:rPr>
        <w:t>ПРОЕКТ</w:t>
      </w:r>
    </w:p>
    <w:p w:rsidR="00180D35" w:rsidRDefault="003D0236" w:rsidP="00D80CF9">
      <w:pPr>
        <w:widowControl w:val="0"/>
        <w:ind w:right="-2" w:firstLine="0"/>
        <w:jc w:val="center"/>
        <w:rPr>
          <w:szCs w:val="18"/>
        </w:rPr>
      </w:pPr>
      <w:r w:rsidRPr="005D1718">
        <w:rPr>
          <w:szCs w:val="28"/>
        </w:rPr>
        <w:t xml:space="preserve">планировки </w:t>
      </w:r>
      <w:r w:rsidRPr="005D1718">
        <w:rPr>
          <w:szCs w:val="18"/>
        </w:rPr>
        <w:t xml:space="preserve">территории, ограниченной перспективной городской магистралью непрерывного движения в направлении перспективного Матвеевского моста </w:t>
      </w:r>
    </w:p>
    <w:p w:rsidR="00180D35" w:rsidRDefault="003D0236" w:rsidP="00D80CF9">
      <w:pPr>
        <w:widowControl w:val="0"/>
        <w:ind w:right="-2" w:firstLine="0"/>
        <w:jc w:val="center"/>
        <w:rPr>
          <w:szCs w:val="18"/>
        </w:rPr>
      </w:pPr>
      <w:r w:rsidRPr="005D1718">
        <w:rPr>
          <w:szCs w:val="18"/>
        </w:rPr>
        <w:t xml:space="preserve">через реку Обь, Бердским шоссе, дамбой Комсомольского </w:t>
      </w:r>
    </w:p>
    <w:p w:rsidR="00180D35" w:rsidRDefault="003D0236" w:rsidP="00D80CF9">
      <w:pPr>
        <w:widowControl w:val="0"/>
        <w:ind w:right="-2" w:firstLine="0"/>
        <w:jc w:val="center"/>
        <w:rPr>
          <w:szCs w:val="18"/>
        </w:rPr>
      </w:pPr>
      <w:r w:rsidRPr="005D1718">
        <w:rPr>
          <w:szCs w:val="18"/>
        </w:rPr>
        <w:t xml:space="preserve">железнодорожного моста через реку Обь и </w:t>
      </w:r>
    </w:p>
    <w:p w:rsidR="00F91015" w:rsidRDefault="003D0236" w:rsidP="00D80CF9">
      <w:pPr>
        <w:widowControl w:val="0"/>
        <w:ind w:right="-2" w:firstLine="0"/>
        <w:jc w:val="center"/>
        <w:rPr>
          <w:szCs w:val="28"/>
        </w:rPr>
      </w:pPr>
      <w:r w:rsidRPr="005D1718">
        <w:rPr>
          <w:szCs w:val="18"/>
        </w:rPr>
        <w:t>рекой Обью в Первомайском районе</w:t>
      </w:r>
    </w:p>
    <w:p w:rsidR="003B5197" w:rsidRDefault="003B5197" w:rsidP="00D80CF9">
      <w:pPr>
        <w:widowControl w:val="0"/>
        <w:ind w:right="-2" w:firstLine="0"/>
        <w:rPr>
          <w:szCs w:val="28"/>
        </w:rPr>
      </w:pPr>
    </w:p>
    <w:p w:rsidR="005068B4" w:rsidRPr="00354F4B" w:rsidRDefault="005068B4" w:rsidP="005068B4">
      <w:pPr>
        <w:widowControl w:val="0"/>
        <w:ind w:right="-2"/>
        <w:rPr>
          <w:szCs w:val="28"/>
        </w:rPr>
      </w:pPr>
      <w:r w:rsidRPr="00354F4B">
        <w:rPr>
          <w:szCs w:val="28"/>
        </w:rPr>
        <w:t>1. </w:t>
      </w:r>
      <w:r w:rsidRPr="00354F4B">
        <w:rPr>
          <w:bCs/>
          <w:szCs w:val="28"/>
        </w:rPr>
        <w:t xml:space="preserve">Чертеж </w:t>
      </w:r>
      <w:r>
        <w:t xml:space="preserve">проекта </w:t>
      </w:r>
      <w:r w:rsidR="003D0236" w:rsidRPr="005D1718">
        <w:rPr>
          <w:szCs w:val="28"/>
        </w:rPr>
        <w:t xml:space="preserve">планировки </w:t>
      </w:r>
      <w:r w:rsidR="003D0236" w:rsidRPr="005D1718">
        <w:rPr>
          <w:szCs w:val="18"/>
        </w:rPr>
        <w:t>территории, ограниченной перспективной городской магистралью непрерывного движения в направлении перспективного Матвеевского моста через реку Обь, Бердским шоссе, дамбой Комсомольского железнодорожного моста через реку Обь и рекой Обью в Первомайском районе</w:t>
      </w:r>
      <w:r>
        <w:t xml:space="preserve">. </w:t>
      </w:r>
      <w:r w:rsidRPr="00354F4B">
        <w:rPr>
          <w:szCs w:val="28"/>
        </w:rPr>
        <w:t>Красные линии, границы зон планируемого размещения объектов социально-культурного и коммунально-бытового назначения, иных объектов капитального строительства, границы зон планируемого размещения объектов федерального значения, объектов регионального значения, объектов местного значения (прил</w:t>
      </w:r>
      <w:r w:rsidRPr="00354F4B">
        <w:rPr>
          <w:szCs w:val="28"/>
        </w:rPr>
        <w:t>о</w:t>
      </w:r>
      <w:r w:rsidRPr="00354F4B">
        <w:rPr>
          <w:szCs w:val="28"/>
        </w:rPr>
        <w:t>жение 1).</w:t>
      </w:r>
    </w:p>
    <w:p w:rsidR="005068B4" w:rsidRPr="00354F4B" w:rsidRDefault="005068B4" w:rsidP="005068B4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354F4B">
        <w:rPr>
          <w:szCs w:val="28"/>
        </w:rPr>
        <w:t>2. </w:t>
      </w:r>
      <w:r w:rsidRPr="00354F4B">
        <w:rPr>
          <w:bCs/>
          <w:szCs w:val="28"/>
        </w:rPr>
        <w:t xml:space="preserve">Чертеж </w:t>
      </w:r>
      <w:r w:rsidRPr="00A74058">
        <w:t xml:space="preserve">проекта </w:t>
      </w:r>
      <w:r w:rsidR="003D0236" w:rsidRPr="005D1718">
        <w:rPr>
          <w:szCs w:val="28"/>
        </w:rPr>
        <w:t xml:space="preserve">планировки </w:t>
      </w:r>
      <w:r w:rsidR="003D0236" w:rsidRPr="005D1718">
        <w:rPr>
          <w:szCs w:val="18"/>
        </w:rPr>
        <w:t>территории, ограниченной перспективной городской магистралью непрерывного движения в направлении перспективного Матвеевского моста через реку Обь, Бердским шоссе, дамбой Комсомольского железнодорожного моста через реку Обь и рекой Обью в Первомайском районе</w:t>
      </w:r>
      <w:r>
        <w:t xml:space="preserve">. </w:t>
      </w:r>
      <w:r w:rsidRPr="00354F4B">
        <w:rPr>
          <w:szCs w:val="28"/>
        </w:rPr>
        <w:t>Линии, обозначающие дороги, улицы, проезды, линии связи, объекты инженерной и транспортной инфраструктур, проходы к водным объектам общего пользования и их береговым полосам (приложение</w:t>
      </w:r>
      <w:r>
        <w:rPr>
          <w:szCs w:val="28"/>
        </w:rPr>
        <w:t> </w:t>
      </w:r>
      <w:r w:rsidRPr="00354F4B">
        <w:rPr>
          <w:szCs w:val="28"/>
        </w:rPr>
        <w:t>2).</w:t>
      </w:r>
    </w:p>
    <w:p w:rsidR="005068B4" w:rsidRDefault="005068B4" w:rsidP="005068B4">
      <w:pPr>
        <w:widowControl w:val="0"/>
        <w:ind w:right="-2"/>
        <w:rPr>
          <w:szCs w:val="28"/>
        </w:rPr>
      </w:pPr>
      <w:r w:rsidRPr="00354F4B">
        <w:rPr>
          <w:szCs w:val="28"/>
        </w:rPr>
        <w:t>3. Положение о размещении объектов капитального строительства фед</w:t>
      </w:r>
      <w:r w:rsidRPr="00354F4B">
        <w:rPr>
          <w:szCs w:val="28"/>
        </w:rPr>
        <w:t>е</w:t>
      </w:r>
      <w:r w:rsidRPr="00354F4B">
        <w:rPr>
          <w:szCs w:val="28"/>
        </w:rPr>
        <w:t>рального, регионального и местного значения, а также о характеристиках план</w:t>
      </w:r>
      <w:r w:rsidRPr="00354F4B">
        <w:rPr>
          <w:szCs w:val="28"/>
        </w:rPr>
        <w:t>и</w:t>
      </w:r>
      <w:r w:rsidRPr="00354F4B">
        <w:rPr>
          <w:szCs w:val="28"/>
        </w:rPr>
        <w:t>руемого развития территории, в том числе плотности и параметрах застройки те</w:t>
      </w:r>
      <w:r w:rsidRPr="00354F4B">
        <w:rPr>
          <w:szCs w:val="28"/>
        </w:rPr>
        <w:t>р</w:t>
      </w:r>
      <w:r w:rsidRPr="00354F4B">
        <w:rPr>
          <w:szCs w:val="28"/>
        </w:rPr>
        <w:t>ритории и характеристиках развития систем социального, транспортного обсл</w:t>
      </w:r>
      <w:r w:rsidRPr="00354F4B">
        <w:rPr>
          <w:szCs w:val="28"/>
        </w:rPr>
        <w:t>у</w:t>
      </w:r>
      <w:r w:rsidRPr="00354F4B">
        <w:rPr>
          <w:szCs w:val="28"/>
        </w:rPr>
        <w:t>живания и инженерно-технического обеспечения, необходимых для развития те</w:t>
      </w:r>
      <w:r w:rsidRPr="00354F4B">
        <w:rPr>
          <w:szCs w:val="28"/>
        </w:rPr>
        <w:t>р</w:t>
      </w:r>
      <w:r w:rsidRPr="00354F4B">
        <w:rPr>
          <w:szCs w:val="28"/>
        </w:rPr>
        <w:t>ритории (приложение</w:t>
      </w:r>
      <w:r>
        <w:rPr>
          <w:szCs w:val="28"/>
        </w:rPr>
        <w:t> </w:t>
      </w:r>
      <w:r w:rsidRPr="00354F4B">
        <w:rPr>
          <w:szCs w:val="28"/>
        </w:rPr>
        <w:t>3).</w:t>
      </w:r>
    </w:p>
    <w:p w:rsidR="005068B4" w:rsidRDefault="005068B4" w:rsidP="005068B4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5068B4" w:rsidRPr="00354F4B" w:rsidRDefault="00745F66" w:rsidP="005068B4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>
        <w:rPr>
          <w:szCs w:val="28"/>
        </w:rPr>
        <w:t>_</w:t>
      </w:r>
      <w:r w:rsidR="006C69BC">
        <w:rPr>
          <w:szCs w:val="28"/>
        </w:rPr>
        <w:t>____</w:t>
      </w:r>
      <w:r w:rsidR="00180D35">
        <w:rPr>
          <w:szCs w:val="28"/>
        </w:rPr>
        <w:t>__</w:t>
      </w:r>
      <w:r w:rsidR="006C69BC">
        <w:rPr>
          <w:szCs w:val="28"/>
        </w:rPr>
        <w:t>______</w:t>
      </w:r>
    </w:p>
    <w:p w:rsidR="005068B4" w:rsidRPr="00354F4B" w:rsidRDefault="005068B4" w:rsidP="005068B4">
      <w:pPr>
        <w:widowControl w:val="0"/>
        <w:ind w:right="264" w:firstLine="0"/>
        <w:rPr>
          <w:szCs w:val="28"/>
        </w:rPr>
      </w:pPr>
    </w:p>
    <w:p w:rsidR="009E0E53" w:rsidRPr="00B751D6" w:rsidRDefault="009E0E53" w:rsidP="00895EDC">
      <w:pPr>
        <w:widowControl w:val="0"/>
        <w:ind w:left="6804" w:right="266" w:firstLine="0"/>
        <w:rPr>
          <w:sz w:val="24"/>
          <w:szCs w:val="24"/>
        </w:rPr>
        <w:sectPr w:rsidR="009E0E53" w:rsidRPr="00B751D6" w:rsidSect="00B060DF">
          <w:headerReference w:type="default" r:id="rId12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3D23C6" w:rsidRDefault="009D18E9" w:rsidP="003D0236">
      <w:pPr>
        <w:widowControl w:val="0"/>
        <w:ind w:right="266" w:firstLine="0"/>
        <w:jc w:val="center"/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867900" cy="6982460"/>
            <wp:effectExtent l="19050" t="0" r="0" b="0"/>
            <wp:docPr id="3" name="Рисунок 2" descr="Приложение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7900" cy="698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3EDB" w:rsidRPr="00263EDB">
        <w:rPr>
          <w:noProof/>
          <w:sz w:val="24"/>
          <w:szCs w:val="24"/>
        </w:rPr>
        <w:pict>
          <v:rect id="Rectangle 9" o:spid="_x0000_s1027" style="position:absolute;left:0;text-align:left;margin-left:359.45pt;margin-top:-537.7pt;width:27pt;height:24pt;z-index:25165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+MZeAIAAPoEAAAOAAAAZHJzL2Uyb0RvYy54bWysVNuO0zAQfUfiHyy/d3PZ9JKo6Wq3SxFS&#10;gRULH+DaTmPh2MZ2mxbEvzN22qULPCBEHpwZz/j4zM3zm0Mn0Z5bJ7SqcXaVYsQV1UyobY0/fVyN&#10;Zhg5TxQjUite4yN3+Gbx8sW8NxXPdasl4xYBiHJVb2rcem+qJHG05R1xV9pwBcZG2454UO02YZb0&#10;gN7JJE/TSdJry4zVlDsHu/eDES8iftNw6t83jeMeyRoDNx9XG9dNWJPFnFRbS0wr6IkG+QcWHREK&#10;Ln2CuieeoJ0Vv0F1glrtdOOvqO4S3TSC8hgDRJOlv0Tz2BLDYyyQHGee0uT+Hyx9t3+wSDCoHUaK&#10;dFCiD5A0oraSozKkpzeuAq9H82BDgM6sNf3skNLLFrz4rbW6bzlhQCoL/smzA0FxcBRt+reaATrZ&#10;eR0zdWhsFwAhB+gQC3J8Kgg/eERh87rIyxTKRsF0nRYzkMMNpDofNtb511x3KAg1tkA9gpP92vnB&#10;9ewSyWsp2EpIGRW73SylRXsCvbGK3wndXbpJFZyVDscGxGEHOMIdwRbYxlp/K7O8SO/ycrSazKaj&#10;YlWMR+U0nY3SrLwrJ2lRFver74FgVlStYIyrtVD83HdZ8Xd1PU3A0DGx81Bf43Kcj2Psz9i7yyDT&#10;+P0pyE54GEMpuhpDkuELTqQKdX2lWJQ9EXKQk+f0Y0EgB+d/zErsglD4oYE2mh2hCayGIkE94cEA&#10;odX2K0Y9DF+N3ZcdsRwj+UZBI5VZUYRpjUoxnuag2EvL5tJCFAWoGnuMBnHphwnfGSu2LdyUxcQo&#10;fQvN14jYGKExB1anloUBixGcHoMwwZd69Pr5ZC1+AAAA//8DAFBLAwQUAAYACAAAACEArDuZj+IA&#10;AAAPAQAADwAAAGRycy9kb3ducmV2LnhtbEyPwU7DMAyG70i8Q2QkblvS0jVbaTohpJ2AAxsSV6/J&#10;2oomKU26lbfHcIGjf3/6/bnczrZnZzOGzjsFyVIAM672unONgrfDbrEGFiI6jb13RsGXCbCtrq9K&#10;LLS/uFdz3seGUYkLBSpoYxwKzkPdGoth6QfjaHfyo8VI49hwPeKFym3PUyFybrFzdKHFwTy2pv7Y&#10;T1YB5pn+fDndPR+ephw3zSx2q3eh1O3N/HAPLJo5/sHwo0/qUJHT0U9OB9YrkMl6Q6iCRSLkKgNG&#10;jJQpZcffLJUZ8Krk//+ovgEAAP//AwBQSwECLQAUAAYACAAAACEAtoM4kv4AAADhAQAAEwAAAAAA&#10;AAAAAAAAAAAAAAAAW0NvbnRlbnRfVHlwZXNdLnhtbFBLAQItABQABgAIAAAAIQA4/SH/1gAAAJQB&#10;AAALAAAAAAAAAAAAAAAAAC8BAABfcmVscy8ucmVsc1BLAQItABQABgAIAAAAIQAlU+MZeAIAAPoE&#10;AAAOAAAAAAAAAAAAAAAAAC4CAABkcnMvZTJvRG9jLnhtbFBLAQItABQABgAIAAAAIQCsO5mP4gAA&#10;AA8BAAAPAAAAAAAAAAAAAAAAANIEAABkcnMvZG93bnJldi54bWxQSwUGAAAAAAQABADzAAAA4QUA&#10;AAAA&#10;" stroked="f"/>
        </w:pict>
      </w:r>
    </w:p>
    <w:p w:rsidR="003D0236" w:rsidRDefault="009D18E9" w:rsidP="00CB6619">
      <w:pPr>
        <w:widowControl w:val="0"/>
        <w:ind w:firstLine="0"/>
        <w:jc w:val="center"/>
        <w:sectPr w:rsidR="003D0236" w:rsidSect="009D18E9">
          <w:footerReference w:type="default" r:id="rId14"/>
          <w:pgSz w:w="16838" w:h="11906" w:orient="landscape" w:code="9"/>
          <w:pgMar w:top="284" w:right="598" w:bottom="426" w:left="700" w:header="709" w:footer="74" w:gutter="0"/>
          <w:pgNumType w:start="1"/>
          <w:cols w:space="708"/>
          <w:titlePg/>
          <w:docGrid w:linePitch="381"/>
        </w:sectPr>
      </w:pPr>
      <w:r>
        <w:rPr>
          <w:noProof/>
        </w:rPr>
        <w:lastRenderedPageBreak/>
        <w:drawing>
          <wp:inline distT="0" distB="0" distL="0" distR="0">
            <wp:extent cx="9191625" cy="6503932"/>
            <wp:effectExtent l="19050" t="0" r="9525" b="0"/>
            <wp:docPr id="4" name="Рисунок 3" descr="Приложени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4158" cy="650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4394" w:type="dxa"/>
        <w:tblInd w:w="56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394"/>
      </w:tblGrid>
      <w:tr w:rsidR="00FF0597" w:rsidRPr="00B94AB2" w:rsidTr="00180D35">
        <w:trPr>
          <w:trHeight w:val="840"/>
        </w:trPr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FF0597" w:rsidRPr="00B94AB2" w:rsidRDefault="00FF0597" w:rsidP="00D50FDC">
            <w:pPr>
              <w:widowControl w:val="0"/>
              <w:ind w:firstLine="0"/>
              <w:rPr>
                <w:sz w:val="24"/>
                <w:szCs w:val="24"/>
              </w:rPr>
            </w:pPr>
            <w:r w:rsidRPr="00B94AB2">
              <w:rPr>
                <w:sz w:val="24"/>
                <w:szCs w:val="24"/>
              </w:rPr>
              <w:lastRenderedPageBreak/>
              <w:t>Приложение 3</w:t>
            </w:r>
          </w:p>
          <w:p w:rsidR="00FF0597" w:rsidRPr="00B94AB2" w:rsidRDefault="00FF0597" w:rsidP="00D50FDC">
            <w:pPr>
              <w:widowControl w:val="0"/>
              <w:tabs>
                <w:tab w:val="left" w:pos="4134"/>
              </w:tabs>
              <w:ind w:firstLine="0"/>
              <w:rPr>
                <w:sz w:val="24"/>
                <w:szCs w:val="24"/>
              </w:rPr>
            </w:pPr>
            <w:r w:rsidRPr="00B94AB2">
              <w:rPr>
                <w:sz w:val="24"/>
                <w:szCs w:val="24"/>
              </w:rPr>
              <w:t xml:space="preserve">к проекту </w:t>
            </w:r>
            <w:r w:rsidR="00D50FDC" w:rsidRPr="00D50FDC">
              <w:rPr>
                <w:sz w:val="24"/>
                <w:szCs w:val="24"/>
              </w:rPr>
              <w:t>планировки территории, о</w:t>
            </w:r>
            <w:r w:rsidR="00D50FDC" w:rsidRPr="00D50FDC">
              <w:rPr>
                <w:sz w:val="24"/>
                <w:szCs w:val="24"/>
              </w:rPr>
              <w:t>г</w:t>
            </w:r>
            <w:r w:rsidR="00D50FDC" w:rsidRPr="00D50FDC">
              <w:rPr>
                <w:sz w:val="24"/>
                <w:szCs w:val="24"/>
              </w:rPr>
              <w:t>раниченной перспективной городской магистралью непрерывного движения в направлении перспективного Матвее</w:t>
            </w:r>
            <w:r w:rsidR="00D50FDC" w:rsidRPr="00D50FDC">
              <w:rPr>
                <w:sz w:val="24"/>
                <w:szCs w:val="24"/>
              </w:rPr>
              <w:t>в</w:t>
            </w:r>
            <w:r w:rsidR="00D50FDC" w:rsidRPr="00D50FDC">
              <w:rPr>
                <w:sz w:val="24"/>
                <w:szCs w:val="24"/>
              </w:rPr>
              <w:t>ского моста через реку Обь, Бердским шоссе, дамбой Комсомольского желе</w:t>
            </w:r>
            <w:r w:rsidR="00D50FDC" w:rsidRPr="00D50FDC">
              <w:rPr>
                <w:sz w:val="24"/>
                <w:szCs w:val="24"/>
              </w:rPr>
              <w:t>з</w:t>
            </w:r>
            <w:r w:rsidR="00D50FDC" w:rsidRPr="00D50FDC">
              <w:rPr>
                <w:sz w:val="24"/>
                <w:szCs w:val="24"/>
              </w:rPr>
              <w:t>нодорожного моста через реку Обь и рекой Обью в Первомайском районе</w:t>
            </w:r>
          </w:p>
        </w:tc>
      </w:tr>
    </w:tbl>
    <w:p w:rsidR="00FF0597" w:rsidRDefault="00263EDB" w:rsidP="00FF0597">
      <w:pPr>
        <w:widowControl w:val="0"/>
        <w:ind w:left="6804" w:right="266" w:firstLine="0"/>
        <w:rPr>
          <w:b/>
          <w:bCs/>
          <w:spacing w:val="24"/>
        </w:rPr>
      </w:pPr>
      <w:r w:rsidRPr="00263EDB">
        <w:rPr>
          <w:noProof/>
          <w:sz w:val="24"/>
          <w:szCs w:val="24"/>
        </w:rPr>
        <w:pict>
          <v:rect id="_x0000_s1030" style="position:absolute;left:0;text-align:left;margin-left:223.8pt;margin-top:-29.45pt;width:37.65pt;height:22.6pt;z-index:251659264;mso-position-horizontal-relative:text;mso-position-vertical-relative:text" strokecolor="white"/>
        </w:pict>
      </w:r>
    </w:p>
    <w:p w:rsidR="00FF0597" w:rsidRDefault="00FF0597" w:rsidP="00FF0597">
      <w:pPr>
        <w:ind w:firstLine="0"/>
        <w:jc w:val="center"/>
        <w:rPr>
          <w:b/>
          <w:bCs/>
          <w:spacing w:val="24"/>
        </w:rPr>
      </w:pPr>
    </w:p>
    <w:p w:rsidR="00D50FDC" w:rsidRPr="004601A9" w:rsidRDefault="00D50FDC" w:rsidP="00D50FDC">
      <w:pPr>
        <w:ind w:firstLine="0"/>
        <w:jc w:val="center"/>
        <w:rPr>
          <w:b/>
        </w:rPr>
      </w:pPr>
      <w:r w:rsidRPr="004601A9">
        <w:rPr>
          <w:b/>
        </w:rPr>
        <w:t>ПОЛОЖЕНИЕ</w:t>
      </w:r>
    </w:p>
    <w:p w:rsidR="00180D35" w:rsidRDefault="00D50FDC" w:rsidP="00D50FDC">
      <w:pPr>
        <w:ind w:firstLine="0"/>
        <w:jc w:val="center"/>
        <w:rPr>
          <w:b/>
        </w:rPr>
      </w:pPr>
      <w:r w:rsidRPr="004601A9">
        <w:rPr>
          <w:b/>
        </w:rPr>
        <w:t xml:space="preserve">о размещении объектов капитального строительства федерального, </w:t>
      </w:r>
    </w:p>
    <w:p w:rsidR="00180D35" w:rsidRDefault="00D50FDC" w:rsidP="00D50FDC">
      <w:pPr>
        <w:ind w:firstLine="0"/>
        <w:jc w:val="center"/>
        <w:rPr>
          <w:b/>
        </w:rPr>
      </w:pPr>
      <w:r w:rsidRPr="004601A9">
        <w:rPr>
          <w:b/>
        </w:rPr>
        <w:t xml:space="preserve">регионального и местного значения, а также о характеристиках </w:t>
      </w:r>
    </w:p>
    <w:p w:rsidR="00180D35" w:rsidRDefault="00D50FDC" w:rsidP="00D50FDC">
      <w:pPr>
        <w:ind w:firstLine="0"/>
        <w:jc w:val="center"/>
        <w:rPr>
          <w:b/>
        </w:rPr>
      </w:pPr>
      <w:r w:rsidRPr="004601A9">
        <w:rPr>
          <w:b/>
        </w:rPr>
        <w:t xml:space="preserve">планируемого развития территории, в том числе плотности и </w:t>
      </w:r>
    </w:p>
    <w:p w:rsidR="00180D35" w:rsidRDefault="00D50FDC" w:rsidP="00D50FDC">
      <w:pPr>
        <w:ind w:firstLine="0"/>
        <w:jc w:val="center"/>
        <w:rPr>
          <w:b/>
        </w:rPr>
      </w:pPr>
      <w:r w:rsidRPr="004601A9">
        <w:rPr>
          <w:b/>
        </w:rPr>
        <w:t xml:space="preserve">параметрах застройки территории и характеристика развития </w:t>
      </w:r>
    </w:p>
    <w:p w:rsidR="00180D35" w:rsidRDefault="00D50FDC" w:rsidP="00D50FDC">
      <w:pPr>
        <w:ind w:firstLine="0"/>
        <w:jc w:val="center"/>
        <w:rPr>
          <w:b/>
        </w:rPr>
      </w:pPr>
      <w:r w:rsidRPr="004601A9">
        <w:rPr>
          <w:b/>
        </w:rPr>
        <w:t xml:space="preserve">систем социального, транспортного обслуживания и </w:t>
      </w:r>
    </w:p>
    <w:p w:rsidR="00D50FDC" w:rsidRDefault="00D50FDC" w:rsidP="00D50FDC">
      <w:pPr>
        <w:ind w:firstLine="0"/>
        <w:jc w:val="center"/>
        <w:rPr>
          <w:b/>
        </w:rPr>
      </w:pPr>
      <w:r w:rsidRPr="004601A9">
        <w:rPr>
          <w:b/>
        </w:rPr>
        <w:t xml:space="preserve">инженерно-технического обеспечения, необходимых </w:t>
      </w:r>
    </w:p>
    <w:p w:rsidR="00D50FDC" w:rsidRPr="004601A9" w:rsidRDefault="00D50FDC" w:rsidP="00D50FDC">
      <w:pPr>
        <w:ind w:firstLine="0"/>
        <w:jc w:val="center"/>
        <w:rPr>
          <w:b/>
        </w:rPr>
      </w:pPr>
      <w:r w:rsidRPr="004601A9">
        <w:rPr>
          <w:b/>
        </w:rPr>
        <w:t>для развития территории</w:t>
      </w:r>
    </w:p>
    <w:p w:rsidR="00D50FDC" w:rsidRPr="004601A9" w:rsidRDefault="00D50FDC" w:rsidP="00D50FDC">
      <w:pPr>
        <w:ind w:firstLine="0"/>
        <w:jc w:val="center"/>
        <w:rPr>
          <w:b/>
        </w:rPr>
      </w:pPr>
    </w:p>
    <w:p w:rsidR="00D50FDC" w:rsidRPr="004601A9" w:rsidRDefault="00D50FDC" w:rsidP="00D50FDC">
      <w:pPr>
        <w:ind w:firstLine="0"/>
        <w:jc w:val="center"/>
        <w:rPr>
          <w:b/>
        </w:rPr>
      </w:pPr>
      <w:r w:rsidRPr="004601A9">
        <w:rPr>
          <w:b/>
        </w:rPr>
        <w:t>1. Характеристика современного использования территории</w:t>
      </w:r>
    </w:p>
    <w:p w:rsidR="00D50FDC" w:rsidRPr="004601A9" w:rsidRDefault="00D50FDC" w:rsidP="00D50FDC"/>
    <w:p w:rsidR="00D50FDC" w:rsidRPr="004601A9" w:rsidRDefault="00D50FDC" w:rsidP="00D50FDC">
      <w:pPr>
        <w:spacing w:line="240" w:lineRule="atLeast"/>
      </w:pPr>
      <w:r w:rsidRPr="004601A9">
        <w:t xml:space="preserve">Проект охватывает прибрежные территории Первомайского района города. </w:t>
      </w:r>
    </w:p>
    <w:p w:rsidR="00D50FDC" w:rsidRPr="004601A9" w:rsidRDefault="00D50FDC" w:rsidP="00D50FDC">
      <w:pPr>
        <w:spacing w:line="240" w:lineRule="atLeast"/>
      </w:pPr>
      <w:r w:rsidRPr="004601A9">
        <w:t>Территория ограничена:</w:t>
      </w:r>
      <w:r>
        <w:t xml:space="preserve"> </w:t>
      </w:r>
      <w:r w:rsidRPr="004601A9">
        <w:t>с севера – дамбой Комсомольского железнодоро</w:t>
      </w:r>
      <w:r w:rsidRPr="004601A9">
        <w:t>ж</w:t>
      </w:r>
      <w:r w:rsidRPr="004601A9">
        <w:t>ного моста через реку Обь, с запада – рекой Обью, с юга – перспективной горо</w:t>
      </w:r>
      <w:r w:rsidRPr="004601A9">
        <w:t>д</w:t>
      </w:r>
      <w:r w:rsidRPr="004601A9">
        <w:t>ской магистралью непрерывного движения в направлении перспективного Матв</w:t>
      </w:r>
      <w:r w:rsidRPr="004601A9">
        <w:t>е</w:t>
      </w:r>
      <w:r w:rsidRPr="004601A9">
        <w:t>евского моста через реку Обь, с востока – Бердским шоссе.</w:t>
      </w:r>
    </w:p>
    <w:p w:rsidR="00D50FDC" w:rsidRPr="004601A9" w:rsidRDefault="00D50FDC" w:rsidP="00D50FDC">
      <w:pPr>
        <w:spacing w:line="240" w:lineRule="atLeast"/>
      </w:pPr>
      <w:r w:rsidRPr="004601A9">
        <w:t>Площадь участка</w:t>
      </w:r>
      <w:r w:rsidR="00180D35">
        <w:t xml:space="preserve"> -</w:t>
      </w:r>
      <w:r w:rsidRPr="004601A9">
        <w:t xml:space="preserve"> 1149,0 га.</w:t>
      </w:r>
    </w:p>
    <w:p w:rsidR="00D50FDC" w:rsidRPr="004601A9" w:rsidRDefault="00D50FDC" w:rsidP="00D50FDC">
      <w:r w:rsidRPr="004601A9">
        <w:t>В соответствии с картой градостроительного зонирования территории гор</w:t>
      </w:r>
      <w:r w:rsidRPr="004601A9">
        <w:t>о</w:t>
      </w:r>
      <w:r w:rsidRPr="004601A9">
        <w:t>да Новосибирска (приложение 2 к решению Совета депутатов города Новосиби</w:t>
      </w:r>
      <w:r w:rsidRPr="004601A9">
        <w:t>р</w:t>
      </w:r>
      <w:r w:rsidRPr="004601A9">
        <w:t>ска от 24.06.2009 № 1288 «О Правилах землепользования и застройки города Н</w:t>
      </w:r>
      <w:r w:rsidRPr="004601A9">
        <w:t>о</w:t>
      </w:r>
      <w:r w:rsidRPr="004601A9">
        <w:t>восибирска» (в редакции решения Совета депутатов города Новосибирска от 26.06.2013 № 898)</w:t>
      </w:r>
      <w:r w:rsidR="00180D35">
        <w:t>)</w:t>
      </w:r>
      <w:r w:rsidRPr="004601A9">
        <w:t xml:space="preserve"> в 2014 году проектируемая территория включает в себя сл</w:t>
      </w:r>
      <w:r w:rsidRPr="004601A9">
        <w:t>е</w:t>
      </w:r>
      <w:r w:rsidRPr="004601A9">
        <w:t>дующие функциональные зоны:</w:t>
      </w:r>
    </w:p>
    <w:p w:rsidR="00D50FDC" w:rsidRPr="004601A9" w:rsidRDefault="00D50FDC" w:rsidP="00D50FDC">
      <w:r w:rsidRPr="004601A9">
        <w:t>зоны рекреационного назначения:</w:t>
      </w:r>
    </w:p>
    <w:p w:rsidR="00D50FDC" w:rsidRPr="004601A9" w:rsidRDefault="00D50FDC" w:rsidP="00D50FDC">
      <w:pPr>
        <w:suppressAutoHyphens/>
      </w:pPr>
      <w:r w:rsidRPr="004601A9">
        <w:t>зону природную (Р-1);</w:t>
      </w:r>
    </w:p>
    <w:p w:rsidR="00D50FDC" w:rsidRPr="00D50FDC" w:rsidRDefault="00D50FDC" w:rsidP="00D50FDC">
      <w:pPr>
        <w:suppressAutoHyphens/>
      </w:pPr>
      <w:r w:rsidRPr="004601A9">
        <w:t>зону озеленения (Р-2);</w:t>
      </w:r>
    </w:p>
    <w:p w:rsidR="00D50FDC" w:rsidRPr="004601A9" w:rsidRDefault="00D50FDC" w:rsidP="00D50FDC">
      <w:r w:rsidRPr="004601A9">
        <w:t>общественно-деловые зоны:</w:t>
      </w:r>
    </w:p>
    <w:p w:rsidR="00D50FDC" w:rsidRPr="004601A9" w:rsidRDefault="00D50FDC" w:rsidP="00D50FDC">
      <w:pPr>
        <w:suppressAutoHyphens/>
      </w:pPr>
      <w:r w:rsidRPr="004601A9">
        <w:t>зону делового, общественного и коммерческого назначения (ОД-1);</w:t>
      </w:r>
    </w:p>
    <w:p w:rsidR="00D50FDC" w:rsidRPr="004601A9" w:rsidRDefault="00180D35" w:rsidP="00D50FDC">
      <w:pPr>
        <w:suppressAutoHyphens/>
      </w:pPr>
      <w:r>
        <w:t>зону</w:t>
      </w:r>
      <w:r w:rsidR="00D50FDC" w:rsidRPr="004601A9">
        <w:t xml:space="preserve"> застройки объектами дошкольного, начального общего, основного общего и среднего (полного) общего образования (ОД-5);</w:t>
      </w:r>
    </w:p>
    <w:p w:rsidR="00D50FDC" w:rsidRPr="004601A9" w:rsidRDefault="00D50FDC" w:rsidP="00D50FDC">
      <w:r w:rsidRPr="004601A9">
        <w:t>жилые зоны:</w:t>
      </w:r>
    </w:p>
    <w:p w:rsidR="00D50FDC" w:rsidRPr="004601A9" w:rsidRDefault="00D50FDC" w:rsidP="00D50FDC">
      <w:pPr>
        <w:suppressAutoHyphens/>
      </w:pPr>
      <w:r w:rsidRPr="004601A9">
        <w:t>зону застройки сезонного проживания (Ж-7);</w:t>
      </w:r>
    </w:p>
    <w:p w:rsidR="00D50FDC" w:rsidRPr="004601A9" w:rsidRDefault="00D50FDC" w:rsidP="00D50FDC">
      <w:r w:rsidRPr="004601A9">
        <w:t>производственные зоны:</w:t>
      </w:r>
    </w:p>
    <w:p w:rsidR="00D50FDC" w:rsidRPr="004601A9" w:rsidRDefault="00D50FDC" w:rsidP="00D50FDC">
      <w:pPr>
        <w:suppressAutoHyphens/>
      </w:pPr>
      <w:r w:rsidRPr="004601A9">
        <w:t xml:space="preserve">зону производственных объектов с различными нормативами воздействия на окружающую среду (П-1); </w:t>
      </w:r>
    </w:p>
    <w:p w:rsidR="00D50FDC" w:rsidRPr="004601A9" w:rsidRDefault="00D50FDC" w:rsidP="00D50FDC">
      <w:pPr>
        <w:suppressAutoHyphens/>
      </w:pPr>
      <w:r w:rsidRPr="004601A9">
        <w:t>зону коммунальных и складских объектов (П-2);</w:t>
      </w:r>
    </w:p>
    <w:p w:rsidR="00D50FDC" w:rsidRPr="004601A9" w:rsidRDefault="00D50FDC" w:rsidP="00D50FDC">
      <w:r w:rsidRPr="004601A9">
        <w:lastRenderedPageBreak/>
        <w:t>зоны инженерной и транспортной инфраструктур:</w:t>
      </w:r>
    </w:p>
    <w:p w:rsidR="00D50FDC" w:rsidRPr="00D50FDC" w:rsidRDefault="00D50FDC" w:rsidP="00D50FDC">
      <w:pPr>
        <w:suppressAutoHyphens/>
      </w:pPr>
      <w:r w:rsidRPr="004601A9">
        <w:t>зону сооружений и коммуникаций железнодорожного транспорта (ИТ-1),</w:t>
      </w:r>
    </w:p>
    <w:p w:rsidR="00D50FDC" w:rsidRPr="004601A9" w:rsidRDefault="00D50FDC" w:rsidP="00D50FDC">
      <w:pPr>
        <w:suppressAutoHyphens/>
      </w:pPr>
      <w:r w:rsidRPr="004601A9">
        <w:t xml:space="preserve">зону улично-дорожной сети (ИТ-3); </w:t>
      </w:r>
    </w:p>
    <w:p w:rsidR="00D50FDC" w:rsidRPr="004601A9" w:rsidRDefault="00D50FDC" w:rsidP="00D50FDC">
      <w:pPr>
        <w:suppressAutoHyphens/>
      </w:pPr>
      <w:r w:rsidRPr="004601A9">
        <w:t>зону объектов инженерной инфраструктуры (ИТ-4);</w:t>
      </w:r>
    </w:p>
    <w:p w:rsidR="00D50FDC" w:rsidRPr="004601A9" w:rsidRDefault="00D50FDC" w:rsidP="00D50FDC">
      <w:pPr>
        <w:suppressAutoHyphens/>
      </w:pPr>
      <w:r w:rsidRPr="004601A9">
        <w:t>зоны сель</w:t>
      </w:r>
      <w:r w:rsidR="00180D35">
        <w:t>скохозяйственного использования:</w:t>
      </w:r>
    </w:p>
    <w:p w:rsidR="00D50FDC" w:rsidRPr="004601A9" w:rsidRDefault="00D50FDC" w:rsidP="00D50FDC">
      <w:pPr>
        <w:suppressAutoHyphens/>
      </w:pPr>
      <w:r w:rsidRPr="004601A9">
        <w:t xml:space="preserve">зону </w:t>
      </w:r>
      <w:r>
        <w:t>ведения садоводства и огородничества</w:t>
      </w:r>
      <w:r w:rsidRPr="004601A9">
        <w:t xml:space="preserve"> (СХ</w:t>
      </w:r>
      <w:r>
        <w:t>-1</w:t>
      </w:r>
      <w:r w:rsidRPr="004601A9">
        <w:t xml:space="preserve">); </w:t>
      </w:r>
    </w:p>
    <w:p w:rsidR="00D50FDC" w:rsidRPr="004601A9" w:rsidRDefault="00D50FDC" w:rsidP="00D50FDC">
      <w:pPr>
        <w:suppressAutoHyphens/>
      </w:pPr>
      <w:r w:rsidRPr="004601A9">
        <w:t>зоны стоянок автомобильного транспорта:</w:t>
      </w:r>
    </w:p>
    <w:p w:rsidR="00D50FDC" w:rsidRPr="004601A9" w:rsidRDefault="00D50FDC" w:rsidP="00D50FDC">
      <w:pPr>
        <w:suppressAutoHyphens/>
      </w:pPr>
      <w:r w:rsidRPr="004601A9">
        <w:t>зону стоянок для легковых автомобилей (СА</w:t>
      </w:r>
      <w:r>
        <w:t>-1</w:t>
      </w:r>
      <w:r w:rsidRPr="004601A9">
        <w:t>).</w:t>
      </w:r>
    </w:p>
    <w:p w:rsidR="00D50FDC" w:rsidRPr="004601A9" w:rsidRDefault="00D50FDC" w:rsidP="00D50FDC">
      <w:r w:rsidRPr="004601A9">
        <w:t>Определенные Правилами землепользования и застройки города Новос</w:t>
      </w:r>
      <w:r w:rsidRPr="004601A9">
        <w:t>и</w:t>
      </w:r>
      <w:r w:rsidRPr="004601A9">
        <w:t>бирска функциональные зоны представлены следующими объектами и землео</w:t>
      </w:r>
      <w:r w:rsidRPr="004601A9">
        <w:t>т</w:t>
      </w:r>
      <w:r w:rsidRPr="004601A9">
        <w:t>водами:</w:t>
      </w:r>
    </w:p>
    <w:p w:rsidR="00D50FDC" w:rsidRPr="004601A9" w:rsidRDefault="00D50FDC" w:rsidP="00D50FDC">
      <w:r w:rsidRPr="004601A9">
        <w:t>зона Р-1 –</w:t>
      </w:r>
      <w:r w:rsidR="00180D35">
        <w:t xml:space="preserve"> </w:t>
      </w:r>
      <w:r w:rsidRPr="004601A9">
        <w:t>лугом, ивовыми зарослями, протоками, болотами, старицами природного происхождения;</w:t>
      </w:r>
    </w:p>
    <w:p w:rsidR="00D50FDC" w:rsidRPr="004601A9" w:rsidRDefault="00D50FDC" w:rsidP="00D50FDC">
      <w:r w:rsidRPr="004601A9">
        <w:t>зона Р-2 – преобразованной природной растительностью, защитным и сп</w:t>
      </w:r>
      <w:r w:rsidRPr="004601A9">
        <w:t>е</w:t>
      </w:r>
      <w:r w:rsidRPr="004601A9">
        <w:t>циальным озеленением;</w:t>
      </w:r>
    </w:p>
    <w:p w:rsidR="00D50FDC" w:rsidRPr="004601A9" w:rsidRDefault="00D50FDC" w:rsidP="00D50FDC">
      <w:r w:rsidRPr="004601A9">
        <w:t xml:space="preserve">зона ОД-1 - универсамом удачных покупок </w:t>
      </w:r>
      <w:r>
        <w:t>общества с ограниченной отве</w:t>
      </w:r>
      <w:r>
        <w:t>т</w:t>
      </w:r>
      <w:r>
        <w:t xml:space="preserve">ственностью (далее – </w:t>
      </w:r>
      <w:r w:rsidRPr="004601A9">
        <w:t>ООО</w:t>
      </w:r>
      <w:r>
        <w:t>)</w:t>
      </w:r>
      <w:r w:rsidRPr="004601A9">
        <w:t xml:space="preserve"> «Капитал», ООО ТД «Сибирь», магазином «Автома</w:t>
      </w:r>
      <w:r w:rsidRPr="004601A9">
        <w:t>с</w:t>
      </w:r>
      <w:r w:rsidRPr="004601A9">
        <w:t>ла» ООО «АМГ», ООО «Интер – шины – Си</w:t>
      </w:r>
      <w:r>
        <w:t xml:space="preserve">бирь», </w:t>
      </w:r>
      <w:r w:rsidRPr="004601A9">
        <w:t>ООО «Эльдорадо», ООО «С</w:t>
      </w:r>
      <w:r w:rsidRPr="004601A9">
        <w:t>е</w:t>
      </w:r>
      <w:r w:rsidRPr="004601A9">
        <w:t xml:space="preserve">верная громада», ООО «Текстиль», ООО «Голубая лагуна», </w:t>
      </w:r>
      <w:r>
        <w:t>индивидуальны</w:t>
      </w:r>
      <w:r w:rsidR="00180D35">
        <w:t>м</w:t>
      </w:r>
      <w:r>
        <w:t xml:space="preserve"> предпринимател</w:t>
      </w:r>
      <w:r w:rsidR="00180D35">
        <w:t>ем</w:t>
      </w:r>
      <w:r>
        <w:t xml:space="preserve"> (далее – </w:t>
      </w:r>
      <w:r w:rsidRPr="004601A9">
        <w:t>ИП</w:t>
      </w:r>
      <w:r>
        <w:t>)</w:t>
      </w:r>
      <w:r w:rsidRPr="004601A9">
        <w:t xml:space="preserve"> Томилов С.</w:t>
      </w:r>
      <w:r w:rsidR="00180D35">
        <w:t xml:space="preserve"> </w:t>
      </w:r>
      <w:r w:rsidRPr="004601A9">
        <w:t>В., ООО «Мой сад», ООО «Ясон»,  ООО «Техносиб», минипекарней ИП Щербининой О.</w:t>
      </w:r>
      <w:r w:rsidR="00180D35">
        <w:t xml:space="preserve"> </w:t>
      </w:r>
      <w:r w:rsidRPr="004601A9">
        <w:t>Н., ООО «Прада-розница»,  ООО «Спейс», ООО «Садовый центр «Зелёный мир», ООО «Мечта-3»,  ООО «Юг Моторс», ООО ТК «Садовод», ООО «СтройЛес», столовая «7 дней» ИП Солдат</w:t>
      </w:r>
      <w:r w:rsidRPr="004601A9">
        <w:t>о</w:t>
      </w:r>
      <w:r w:rsidRPr="004601A9">
        <w:t>вой О.</w:t>
      </w:r>
      <w:r w:rsidR="00180D35">
        <w:t xml:space="preserve"> </w:t>
      </w:r>
      <w:r w:rsidRPr="004601A9">
        <w:t>В., закусочной «Горячие беляшики» ИП Кузмина Д.</w:t>
      </w:r>
      <w:r w:rsidR="00180D35">
        <w:t xml:space="preserve"> </w:t>
      </w:r>
      <w:r w:rsidRPr="004601A9">
        <w:t>И., закусочной «Куры-гриль» ИП Кислицыной И.</w:t>
      </w:r>
      <w:r w:rsidR="00180D35">
        <w:t xml:space="preserve"> </w:t>
      </w:r>
      <w:r w:rsidRPr="004601A9">
        <w:t xml:space="preserve">В.; </w:t>
      </w:r>
    </w:p>
    <w:p w:rsidR="00D50FDC" w:rsidRPr="004601A9" w:rsidRDefault="00D50FDC" w:rsidP="00D50FDC">
      <w:r w:rsidRPr="004601A9">
        <w:t>зона ОД-3 - фармацевтической компанией «Антей»;</w:t>
      </w:r>
    </w:p>
    <w:p w:rsidR="00D50FDC" w:rsidRPr="004601A9" w:rsidRDefault="00D50FDC" w:rsidP="00D50FDC">
      <w:r w:rsidRPr="004601A9">
        <w:t>зона ОД-5 – средней общеобразовательной школой №</w:t>
      </w:r>
      <w:r w:rsidR="00180D35">
        <w:t xml:space="preserve"> </w:t>
      </w:r>
      <w:r w:rsidRPr="004601A9">
        <w:t xml:space="preserve">154; </w:t>
      </w:r>
    </w:p>
    <w:p w:rsidR="00D50FDC" w:rsidRPr="004601A9" w:rsidRDefault="00D50FDC" w:rsidP="00D50FDC">
      <w:r w:rsidRPr="004601A9">
        <w:t>зона Ж-7 – одно-двухэтажной застройкой сезонного проживания;</w:t>
      </w:r>
    </w:p>
    <w:p w:rsidR="00D50FDC" w:rsidRPr="004601A9" w:rsidRDefault="00D50FDC" w:rsidP="00D50FDC">
      <w:r w:rsidRPr="004601A9">
        <w:t>зона П-1 – транспортной компанией ООО «АБК-Экскаватор», транспортной компанией «Негабарит ТРАЛСКАН», производственной компанией ООО «Л</w:t>
      </w:r>
      <w:r w:rsidRPr="004601A9">
        <w:t>и</w:t>
      </w:r>
      <w:r w:rsidRPr="004601A9">
        <w:t xml:space="preserve">тейно-механический завод», механическими мастерскими </w:t>
      </w:r>
      <w:r>
        <w:t>открытого акционерн</w:t>
      </w:r>
      <w:r>
        <w:t>о</w:t>
      </w:r>
      <w:r>
        <w:t>го общества (далее – О</w:t>
      </w:r>
      <w:r w:rsidRPr="004601A9">
        <w:t>АО</w:t>
      </w:r>
      <w:r>
        <w:t>) «Трест Связьстрой-6»,</w:t>
      </w:r>
      <w:r w:rsidRPr="004601A9">
        <w:t xml:space="preserve"> службой эвакуаторов «АВТО</w:t>
      </w:r>
      <w:r>
        <w:t> </w:t>
      </w:r>
      <w:r w:rsidRPr="004601A9">
        <w:t>911»;</w:t>
      </w:r>
    </w:p>
    <w:p w:rsidR="00D50FDC" w:rsidRPr="004601A9" w:rsidRDefault="00D50FDC" w:rsidP="00D50FDC">
      <w:r w:rsidRPr="004601A9">
        <w:t>зона П-2 - компанией грузоперевозок ИП Копьевой М.</w:t>
      </w:r>
      <w:r w:rsidR="00180D35">
        <w:t xml:space="preserve"> </w:t>
      </w:r>
      <w:r w:rsidRPr="004601A9">
        <w:t>Н., торгово-транспортной компанией ООО «СтройТрансСервис»;</w:t>
      </w:r>
    </w:p>
    <w:p w:rsidR="00D50FDC" w:rsidRPr="004601A9" w:rsidRDefault="00D50FDC" w:rsidP="00D50FDC">
      <w:r w:rsidRPr="004601A9">
        <w:t>зона ИТ-1 - южной веткой железной дороги с сооружениями и останово</w:t>
      </w:r>
      <w:r w:rsidRPr="004601A9">
        <w:t>ч</w:t>
      </w:r>
      <w:r w:rsidRPr="004601A9">
        <w:t>ными платформами «Звёздная», «Речпорт», станцией «Сибирская»;</w:t>
      </w:r>
    </w:p>
    <w:p w:rsidR="00D50FDC" w:rsidRPr="004601A9" w:rsidRDefault="00D50FDC" w:rsidP="00D50FDC">
      <w:r w:rsidRPr="004601A9">
        <w:t>зона ИТ-3 - улично-дорожной сетью с сооружениями на ней;</w:t>
      </w:r>
    </w:p>
    <w:p w:rsidR="00D50FDC" w:rsidRPr="004601A9" w:rsidRDefault="00D50FDC" w:rsidP="00D50FDC">
      <w:r w:rsidRPr="004601A9">
        <w:t>зона ИТ-4 - насосно-фильтровальн</w:t>
      </w:r>
      <w:r w:rsidR="00180D35">
        <w:t>ой</w:t>
      </w:r>
      <w:r w:rsidRPr="004601A9">
        <w:t xml:space="preserve"> станци</w:t>
      </w:r>
      <w:r w:rsidR="00180D35">
        <w:t>ей</w:t>
      </w:r>
      <w:r>
        <w:t xml:space="preserve"> (далее - НФС)</w:t>
      </w:r>
      <w:r w:rsidRPr="004601A9">
        <w:t xml:space="preserve"> №</w:t>
      </w:r>
      <w:r w:rsidR="00180D35">
        <w:t xml:space="preserve"> </w:t>
      </w:r>
      <w:r w:rsidRPr="004601A9">
        <w:t>5, водоз</w:t>
      </w:r>
      <w:r w:rsidRPr="004601A9">
        <w:t>а</w:t>
      </w:r>
      <w:r w:rsidRPr="004601A9">
        <w:t>бор</w:t>
      </w:r>
      <w:r w:rsidR="00180D35">
        <w:t>ом</w:t>
      </w:r>
      <w:r w:rsidRPr="004601A9">
        <w:t xml:space="preserve"> для обслуживания </w:t>
      </w:r>
      <w:r>
        <w:t>НФС</w:t>
      </w:r>
      <w:r w:rsidRPr="004601A9">
        <w:t xml:space="preserve"> №</w:t>
      </w:r>
      <w:r w:rsidR="00180D35">
        <w:t xml:space="preserve"> </w:t>
      </w:r>
      <w:r w:rsidRPr="004601A9">
        <w:t>3;</w:t>
      </w:r>
    </w:p>
    <w:p w:rsidR="00D50FDC" w:rsidRPr="004601A9" w:rsidRDefault="00D50FDC" w:rsidP="00D50FDC">
      <w:r w:rsidRPr="004601A9">
        <w:t>зона СХ</w:t>
      </w:r>
      <w:r>
        <w:t xml:space="preserve">-1 – садоводческим обществом (далее – </w:t>
      </w:r>
      <w:r w:rsidRPr="004601A9">
        <w:t>СО</w:t>
      </w:r>
      <w:r>
        <w:t>)</w:t>
      </w:r>
      <w:r w:rsidRPr="004601A9">
        <w:t xml:space="preserve"> «Весна», СО «Монта</w:t>
      </w:r>
      <w:r w:rsidRPr="004601A9">
        <w:t>ж</w:t>
      </w:r>
      <w:r w:rsidRPr="004601A9">
        <w:t xml:space="preserve">ник, СО «Строитель», </w:t>
      </w:r>
      <w:r w:rsidR="00180D35">
        <w:t xml:space="preserve">садоводческим некоммерческим товариществом (далее – </w:t>
      </w:r>
      <w:r w:rsidRPr="004601A9">
        <w:t>СНТ</w:t>
      </w:r>
      <w:r w:rsidR="00180D35">
        <w:t>)</w:t>
      </w:r>
      <w:r w:rsidRPr="004601A9">
        <w:t xml:space="preserve"> «Рассвет», СО «Береговое», СО «Лилия», СО «Берёзка», СО «Майское», СО «Надежда», СО «Инской Узел»; </w:t>
      </w:r>
    </w:p>
    <w:p w:rsidR="00D50FDC" w:rsidRPr="004601A9" w:rsidRDefault="00D50FDC" w:rsidP="00D50FDC">
      <w:r w:rsidRPr="004601A9">
        <w:t>зона С</w:t>
      </w:r>
      <w:r>
        <w:t xml:space="preserve">А-1 </w:t>
      </w:r>
      <w:r w:rsidRPr="004601A9">
        <w:t xml:space="preserve">– </w:t>
      </w:r>
      <w:r>
        <w:t>гараж</w:t>
      </w:r>
      <w:r w:rsidR="00180D35">
        <w:t>ами</w:t>
      </w:r>
      <w:r>
        <w:t xml:space="preserve"> индивидуальны</w:t>
      </w:r>
      <w:r w:rsidR="00180D35">
        <w:t>ми</w:t>
      </w:r>
      <w:r>
        <w:t xml:space="preserve">, </w:t>
      </w:r>
      <w:r w:rsidR="00180D35">
        <w:t>отдельностоящими</w:t>
      </w:r>
      <w:r>
        <w:t>,</w:t>
      </w:r>
      <w:r w:rsidRPr="004601A9">
        <w:t xml:space="preserve"> временны</w:t>
      </w:r>
      <w:r w:rsidR="00180D35">
        <w:t>ми</w:t>
      </w:r>
      <w:r w:rsidRPr="004601A9">
        <w:t xml:space="preserve"> и капитальны</w:t>
      </w:r>
      <w:r w:rsidR="00180D35">
        <w:t>ми</w:t>
      </w:r>
      <w:r w:rsidRPr="004601A9">
        <w:t>.</w:t>
      </w:r>
    </w:p>
    <w:p w:rsidR="00D50FDC" w:rsidRPr="004601A9" w:rsidRDefault="00D50FDC" w:rsidP="00D50FDC">
      <w:pPr>
        <w:ind w:firstLine="0"/>
        <w:jc w:val="center"/>
        <w:rPr>
          <w:b/>
        </w:rPr>
      </w:pPr>
      <w:r w:rsidRPr="004601A9">
        <w:rPr>
          <w:b/>
        </w:rPr>
        <w:lastRenderedPageBreak/>
        <w:t>2. Прибрежные территории реки Оби в Первомайском районе</w:t>
      </w:r>
    </w:p>
    <w:p w:rsidR="00D50FDC" w:rsidRPr="004601A9" w:rsidRDefault="00D50FDC" w:rsidP="00D50FDC"/>
    <w:p w:rsidR="00D50FDC" w:rsidRPr="004601A9" w:rsidRDefault="00D50FDC" w:rsidP="00D50FDC">
      <w:pPr>
        <w:ind w:firstLine="0"/>
        <w:jc w:val="center"/>
        <w:rPr>
          <w:b/>
        </w:rPr>
      </w:pPr>
      <w:r w:rsidRPr="004601A9">
        <w:rPr>
          <w:b/>
        </w:rPr>
        <w:t>2.1. Существующее использование территории</w:t>
      </w:r>
    </w:p>
    <w:p w:rsidR="00D50FDC" w:rsidRPr="004601A9" w:rsidRDefault="00D50FDC" w:rsidP="00D50FDC">
      <w:pPr>
        <w:ind w:firstLine="0"/>
        <w:jc w:val="center"/>
      </w:pPr>
    </w:p>
    <w:p w:rsidR="00D50FDC" w:rsidRPr="004601A9" w:rsidRDefault="00D50FDC" w:rsidP="00D50FDC">
      <w:r w:rsidRPr="004601A9">
        <w:t>Северо-западная часть южного правобережного планировочного сектора. Первомайский район. Южная рекреационная зона южного планировочного ра</w:t>
      </w:r>
      <w:r w:rsidRPr="004601A9">
        <w:t>й</w:t>
      </w:r>
      <w:r w:rsidRPr="004601A9">
        <w:t>она. Восточная часть южного транспортного кольца. Бердское и Старое шоссе - городская магистраль непрерывного движения.</w:t>
      </w:r>
    </w:p>
    <w:p w:rsidR="00D50FDC" w:rsidRPr="004601A9" w:rsidRDefault="00D50FDC" w:rsidP="00D50FDC">
      <w:r w:rsidRPr="004601A9">
        <w:t xml:space="preserve">Проектируемая территория расположена в правобережной части города на прибрежной территории Первомайского районов. </w:t>
      </w:r>
    </w:p>
    <w:p w:rsidR="00D50FDC" w:rsidRPr="004601A9" w:rsidRDefault="00D50FDC" w:rsidP="00D50FDC">
      <w:r w:rsidRPr="004601A9">
        <w:t xml:space="preserve">В соответствии с </w:t>
      </w:r>
      <w:r w:rsidR="00180D35">
        <w:t>Г</w:t>
      </w:r>
      <w:r w:rsidRPr="004601A9">
        <w:t>енеральным планом города Новосибирска проектируемая территория расположена в северо-западной части южного правобережного план</w:t>
      </w:r>
      <w:r w:rsidRPr="004601A9">
        <w:t>и</w:t>
      </w:r>
      <w:r w:rsidR="00180D35">
        <w:t xml:space="preserve">ровочного </w:t>
      </w:r>
      <w:r w:rsidRPr="004601A9">
        <w:t>сектора в качестве части его южной рекреационной зоны.</w:t>
      </w:r>
    </w:p>
    <w:p w:rsidR="00D50FDC" w:rsidRPr="004601A9" w:rsidRDefault="00D50FDC" w:rsidP="00D50FDC">
      <w:r w:rsidRPr="004601A9">
        <w:t>Часть территории покрыт</w:t>
      </w:r>
      <w:r w:rsidR="00180D35">
        <w:t>а</w:t>
      </w:r>
      <w:r w:rsidRPr="004601A9">
        <w:t xml:space="preserve"> луговой пойменной растительностью, содерж</w:t>
      </w:r>
      <w:r w:rsidRPr="004601A9">
        <w:t>а</w:t>
      </w:r>
      <w:r w:rsidRPr="004601A9">
        <w:t>щей естественные открытые водо</w:t>
      </w:r>
      <w:r w:rsidR="00180D35">
        <w:t>е</w:t>
      </w:r>
      <w:r w:rsidRPr="004601A9">
        <w:t>мы: протоки</w:t>
      </w:r>
      <w:r w:rsidR="00180D35">
        <w:t>,</w:t>
      </w:r>
      <w:r w:rsidRPr="004601A9">
        <w:t xml:space="preserve"> болота и старицы.</w:t>
      </w:r>
    </w:p>
    <w:p w:rsidR="00D50FDC" w:rsidRPr="004601A9" w:rsidRDefault="00D50FDC" w:rsidP="00D50FDC">
      <w:r w:rsidRPr="004601A9">
        <w:t>На территории расположен городской водозабор.</w:t>
      </w:r>
    </w:p>
    <w:p w:rsidR="00D50FDC" w:rsidRPr="004601A9" w:rsidRDefault="00D50FDC" w:rsidP="00D50FDC">
      <w:r w:rsidRPr="004601A9">
        <w:t>854,84 га (74,40</w:t>
      </w:r>
      <w:r w:rsidR="00180D35">
        <w:t xml:space="preserve"> </w:t>
      </w:r>
      <w:r w:rsidRPr="004601A9">
        <w:t>%) территории находятся в зоне риска затопления паводком раз в 100 лет, 515,13 (44,83</w:t>
      </w:r>
      <w:r w:rsidR="00180D35">
        <w:t xml:space="preserve"> </w:t>
      </w:r>
      <w:r w:rsidRPr="004601A9">
        <w:t>%) - раз в 10 лет. Часть этой территории подвержена затоплению поверхностными водами с застойным увлажнением, часть – подто</w:t>
      </w:r>
      <w:r w:rsidRPr="004601A9">
        <w:t>п</w:t>
      </w:r>
      <w:r w:rsidRPr="004601A9">
        <w:t>лению высокими грунтовыми водами.</w:t>
      </w:r>
    </w:p>
    <w:p w:rsidR="00D50FDC" w:rsidRPr="004601A9" w:rsidRDefault="00D50FDC" w:rsidP="00D50FDC">
      <w:r w:rsidRPr="004601A9">
        <w:t>Транспортная связь территории с районами города и пригородом осущест</w:t>
      </w:r>
      <w:r w:rsidRPr="004601A9">
        <w:t>в</w:t>
      </w:r>
      <w:r w:rsidRPr="004601A9">
        <w:t>ляется по Бердскому и Старому шоссе (федеральная трасса М52), а также по Ю</w:t>
      </w:r>
      <w:r w:rsidRPr="004601A9">
        <w:t>ж</w:t>
      </w:r>
      <w:r w:rsidRPr="004601A9">
        <w:t>ной (Алтайской) ветке железной дороги. К северной части территории примыкает Восточное направление железной дороги, остановочные платформы которой н</w:t>
      </w:r>
      <w:r w:rsidRPr="004601A9">
        <w:t>а</w:t>
      </w:r>
      <w:r w:rsidRPr="004601A9">
        <w:t>ходятся за пределами территории (</w:t>
      </w:r>
      <w:r w:rsidR="00180D35">
        <w:t>«</w:t>
      </w:r>
      <w:r w:rsidRPr="004601A9">
        <w:t>Иня Южная</w:t>
      </w:r>
      <w:r w:rsidR="00180D35">
        <w:t>»</w:t>
      </w:r>
      <w:r w:rsidRPr="004601A9">
        <w:t xml:space="preserve">, </w:t>
      </w:r>
      <w:r w:rsidR="00180D35">
        <w:t>«</w:t>
      </w:r>
      <w:r w:rsidRPr="004601A9">
        <w:t>Иня Восточная</w:t>
      </w:r>
      <w:r w:rsidR="00180D35">
        <w:t>»</w:t>
      </w:r>
      <w:r w:rsidRPr="004601A9">
        <w:t>). Вокруг платформ формируется транспортно-пересадочный узел. Непосредственно за ю</w:t>
      </w:r>
      <w:r w:rsidRPr="004601A9">
        <w:t>ж</w:t>
      </w:r>
      <w:r w:rsidRPr="004601A9">
        <w:t xml:space="preserve">ной границей территории предполагается организация транспортно-пересадочного узла вокруг остановочной платформы </w:t>
      </w:r>
      <w:r w:rsidR="00180D35">
        <w:t>«</w:t>
      </w:r>
      <w:r w:rsidRPr="004601A9">
        <w:t>Матвеевка</w:t>
      </w:r>
      <w:r w:rsidR="00180D35">
        <w:t>»</w:t>
      </w:r>
      <w:r w:rsidRPr="004601A9">
        <w:t>.</w:t>
      </w:r>
    </w:p>
    <w:p w:rsidR="00D50FDC" w:rsidRPr="004601A9" w:rsidRDefault="00D50FDC" w:rsidP="00D50FDC">
      <w:r w:rsidRPr="004601A9">
        <w:t>Территория, подверженная риску затопления и подтопления, застроена и подлежит защите.</w:t>
      </w:r>
    </w:p>
    <w:p w:rsidR="00D50FDC" w:rsidRPr="004601A9" w:rsidRDefault="00D50FDC" w:rsidP="00D50FDC">
      <w:r w:rsidRPr="004601A9">
        <w:t xml:space="preserve">Проектируемая территория расположена в правобережной части города на прибрежных территориях Первомайского района. </w:t>
      </w:r>
    </w:p>
    <w:p w:rsidR="00D50FDC" w:rsidRPr="004601A9" w:rsidRDefault="00D50FDC" w:rsidP="00D50FDC">
      <w:r w:rsidRPr="004601A9">
        <w:t>В соответствии с Генеральным планом города Новосибирска проектируемая территория образует южную рекреационную зону 4.4 южного планировочного района.</w:t>
      </w:r>
    </w:p>
    <w:p w:rsidR="00D50FDC" w:rsidRPr="004601A9" w:rsidRDefault="00D50FDC" w:rsidP="00D50FDC">
      <w:r w:rsidRPr="004601A9">
        <w:t>Основную часть территории занимают участки садоводческих объедин</w:t>
      </w:r>
      <w:r w:rsidRPr="004601A9">
        <w:t>е</w:t>
      </w:r>
      <w:r w:rsidRPr="004601A9">
        <w:t>ний </w:t>
      </w:r>
      <w:r w:rsidRPr="004601A9">
        <w:rPr>
          <w:b/>
        </w:rPr>
        <w:t>–</w:t>
      </w:r>
      <w:r w:rsidRPr="004601A9">
        <w:t>184,57 га</w:t>
      </w:r>
      <w:r w:rsidR="00180D35">
        <w:t>,</w:t>
      </w:r>
      <w:r w:rsidRPr="004601A9">
        <w:t xml:space="preserve"> или 16,06</w:t>
      </w:r>
      <w:r w:rsidR="00180D35">
        <w:t xml:space="preserve"> </w:t>
      </w:r>
      <w:r w:rsidRPr="004601A9">
        <w:t>% от всей проектируемой территории.</w:t>
      </w:r>
    </w:p>
    <w:p w:rsidR="00D50FDC" w:rsidRPr="004601A9" w:rsidRDefault="00D50FDC" w:rsidP="00D50FDC">
      <w:r w:rsidRPr="004601A9">
        <w:t xml:space="preserve">Зоны жилой застройки состоят из районов малоэтажной индивидуальной усадебной застройки площадью 86,93 га (7,57 %) и одно-, двухсекционной ветхой застройки </w:t>
      </w:r>
      <w:r w:rsidRPr="004601A9">
        <w:rPr>
          <w:b/>
        </w:rPr>
        <w:t xml:space="preserve">– </w:t>
      </w:r>
      <w:r w:rsidRPr="004601A9">
        <w:t>0,8 га (0,07</w:t>
      </w:r>
      <w:r w:rsidR="00180D35">
        <w:t xml:space="preserve"> </w:t>
      </w:r>
      <w:r w:rsidRPr="004601A9">
        <w:t>%). В срединной части района расположена промышле</w:t>
      </w:r>
      <w:r w:rsidRPr="004601A9">
        <w:t>н</w:t>
      </w:r>
      <w:r w:rsidRPr="004601A9">
        <w:t>ная площадка (около 18 га).</w:t>
      </w:r>
    </w:p>
    <w:p w:rsidR="00D50FDC" w:rsidRPr="004601A9" w:rsidRDefault="00D50FDC" w:rsidP="00D50FDC">
      <w:r w:rsidRPr="004601A9">
        <w:t xml:space="preserve">Прибрежные территории представляют собой пойменные периодически подтапливаемые участки – 338,65 га (29,47 %). </w:t>
      </w:r>
    </w:p>
    <w:p w:rsidR="00D50FDC" w:rsidRPr="004601A9" w:rsidRDefault="00D50FDC" w:rsidP="00D50FDC">
      <w:r w:rsidRPr="004601A9">
        <w:t>Существующий жилищный фонд составляет 109,92 тыс. кв. м.</w:t>
      </w:r>
    </w:p>
    <w:p w:rsidR="00D50FDC" w:rsidRPr="004601A9" w:rsidRDefault="00D50FDC" w:rsidP="00D50FDC">
      <w:r w:rsidRPr="004601A9">
        <w:lastRenderedPageBreak/>
        <w:t>Основным элементом транспортной структуры района является Бердское шоссе. Уличная сеть территории не развита и не благоустроена. Элементы се</w:t>
      </w:r>
      <w:r w:rsidRPr="004601A9">
        <w:t>р</w:t>
      </w:r>
      <w:r w:rsidRPr="004601A9">
        <w:t>висного обслуживания сосредоточены вдоль Бердского шоссе.</w:t>
      </w:r>
    </w:p>
    <w:p w:rsidR="00D50FDC" w:rsidRPr="004601A9" w:rsidRDefault="00D50FDC" w:rsidP="00D50FDC">
      <w:r w:rsidRPr="004601A9">
        <w:t>Система культурно-бытового обслуживания района слабо</w:t>
      </w:r>
      <w:r w:rsidR="00180D35">
        <w:t xml:space="preserve"> </w:t>
      </w:r>
      <w:r w:rsidRPr="004601A9">
        <w:t>развита и сфо</w:t>
      </w:r>
      <w:r w:rsidRPr="004601A9">
        <w:t>р</w:t>
      </w:r>
      <w:r w:rsidRPr="004601A9">
        <w:t>мировалась в основном вдоль Бердского шоссе.</w:t>
      </w:r>
    </w:p>
    <w:p w:rsidR="00D50FDC" w:rsidRPr="004601A9" w:rsidRDefault="00D50FDC" w:rsidP="00D50FDC">
      <w:r w:rsidRPr="004601A9">
        <w:t>Территория проектирования подвержена опасности периодического подт</w:t>
      </w:r>
      <w:r w:rsidRPr="004601A9">
        <w:t>о</w:t>
      </w:r>
      <w:r w:rsidRPr="004601A9">
        <w:t>пления и катастрофического затопления и поэтому требует инженерной защиты.</w:t>
      </w:r>
    </w:p>
    <w:p w:rsidR="00D50FDC" w:rsidRPr="004601A9" w:rsidRDefault="00D50FDC" w:rsidP="00D50FDC">
      <w:r w:rsidRPr="004601A9">
        <w:t>Существующий баланс использования территории представлен в таблице 1.</w:t>
      </w:r>
    </w:p>
    <w:p w:rsidR="00F140BF" w:rsidRDefault="00F140BF" w:rsidP="00F140BF">
      <w:pPr>
        <w:jc w:val="right"/>
      </w:pPr>
    </w:p>
    <w:p w:rsidR="00D50FDC" w:rsidRPr="004601A9" w:rsidRDefault="00F140BF" w:rsidP="00F140BF">
      <w:pPr>
        <w:jc w:val="right"/>
        <w:rPr>
          <w:b/>
        </w:rPr>
      </w:pPr>
      <w:r w:rsidRPr="004601A9">
        <w:t>Таблица 1</w:t>
      </w:r>
    </w:p>
    <w:p w:rsidR="00F140BF" w:rsidRPr="004601A9" w:rsidRDefault="00D50FDC" w:rsidP="00F140BF">
      <w:pPr>
        <w:jc w:val="center"/>
      </w:pPr>
      <w:r w:rsidRPr="004601A9">
        <w:t>Существующий баланс использования территории</w:t>
      </w:r>
    </w:p>
    <w:p w:rsidR="00D50FDC" w:rsidRPr="004601A9" w:rsidRDefault="00D50FDC" w:rsidP="00D50FDC">
      <w:pPr>
        <w:tabs>
          <w:tab w:val="left" w:pos="949"/>
          <w:tab w:val="left" w:pos="6268"/>
          <w:tab w:val="left" w:pos="8340"/>
        </w:tabs>
        <w:ind w:firstLine="0"/>
        <w:jc w:val="left"/>
      </w:pPr>
    </w:p>
    <w:tbl>
      <w:tblPr>
        <w:tblW w:w="9923" w:type="dxa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851"/>
        <w:gridCol w:w="5953"/>
        <w:gridCol w:w="1418"/>
        <w:gridCol w:w="1701"/>
      </w:tblGrid>
      <w:tr w:rsidR="00D50FDC" w:rsidRPr="004601A9" w:rsidTr="00D50FDC">
        <w:trPr>
          <w:tblHeader/>
        </w:trPr>
        <w:tc>
          <w:tcPr>
            <w:tcW w:w="851" w:type="dxa"/>
            <w:vMerge w:val="restart"/>
            <w:shd w:val="clear" w:color="auto" w:fill="auto"/>
          </w:tcPr>
          <w:p w:rsidR="00D50FDC" w:rsidRPr="004601A9" w:rsidRDefault="00D50FDC" w:rsidP="00D50FDC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b w:val="0"/>
                <w:sz w:val="28"/>
                <w:szCs w:val="28"/>
              </w:rPr>
              <w:t xml:space="preserve">№ </w:t>
            </w:r>
          </w:p>
          <w:p w:rsidR="00D50FDC" w:rsidRPr="004601A9" w:rsidRDefault="00D50FDC" w:rsidP="00D50FDC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п/п</w:t>
            </w:r>
          </w:p>
        </w:tc>
        <w:tc>
          <w:tcPr>
            <w:tcW w:w="5953" w:type="dxa"/>
            <w:vMerge w:val="restart"/>
            <w:shd w:val="clear" w:color="auto" w:fill="auto"/>
          </w:tcPr>
          <w:p w:rsidR="00D50FDC" w:rsidRPr="004601A9" w:rsidRDefault="00D50FDC" w:rsidP="00D50FDC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b w:val="0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D50FDC" w:rsidRPr="004601A9" w:rsidRDefault="00D50FDC" w:rsidP="00D50FDC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b w:val="0"/>
                <w:sz w:val="28"/>
                <w:szCs w:val="28"/>
              </w:rPr>
              <w:t>Площадь территории</w:t>
            </w:r>
          </w:p>
        </w:tc>
      </w:tr>
      <w:tr w:rsidR="00D50FDC" w:rsidRPr="004601A9" w:rsidTr="00D50FDC">
        <w:trPr>
          <w:tblHeader/>
        </w:trPr>
        <w:tc>
          <w:tcPr>
            <w:tcW w:w="851" w:type="dxa"/>
            <w:vMerge/>
            <w:shd w:val="clear" w:color="auto" w:fill="auto"/>
          </w:tcPr>
          <w:p w:rsidR="00D50FDC" w:rsidRPr="004601A9" w:rsidRDefault="00D50FDC" w:rsidP="00D50FDC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</w:tc>
        <w:tc>
          <w:tcPr>
            <w:tcW w:w="5953" w:type="dxa"/>
            <w:vMerge/>
            <w:shd w:val="clear" w:color="auto" w:fill="auto"/>
          </w:tcPr>
          <w:p w:rsidR="00D50FDC" w:rsidRPr="004601A9" w:rsidRDefault="00D50FDC" w:rsidP="00D50FDC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50FDC" w:rsidRPr="004601A9" w:rsidRDefault="00D50FDC" w:rsidP="00D50FDC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b w:val="0"/>
                <w:sz w:val="28"/>
                <w:szCs w:val="28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D50FDC" w:rsidRPr="004601A9" w:rsidRDefault="00180D35" w:rsidP="00D50FDC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 xml:space="preserve">% </w:t>
            </w:r>
            <w:r w:rsidR="00D50FDC" w:rsidRPr="004601A9">
              <w:rPr>
                <w:rFonts w:ascii="Times New Roman" w:hAnsi="Times New Roman"/>
                <w:b w:val="0"/>
                <w:sz w:val="28"/>
                <w:szCs w:val="28"/>
              </w:rPr>
              <w:t xml:space="preserve">от общей </w:t>
            </w:r>
          </w:p>
          <w:p w:rsidR="00D50FDC" w:rsidRPr="004601A9" w:rsidRDefault="00D50FDC" w:rsidP="00D50FDC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b w:val="0"/>
                <w:sz w:val="28"/>
                <w:szCs w:val="28"/>
              </w:rPr>
              <w:t xml:space="preserve">площади </w:t>
            </w:r>
          </w:p>
          <w:p w:rsidR="00D50FDC" w:rsidRPr="004601A9" w:rsidRDefault="00D50FDC" w:rsidP="00D50FDC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b w:val="0"/>
                <w:sz w:val="28"/>
                <w:szCs w:val="28"/>
              </w:rPr>
              <w:t>территории</w:t>
            </w:r>
          </w:p>
        </w:tc>
      </w:tr>
    </w:tbl>
    <w:p w:rsidR="00D50FDC" w:rsidRPr="00D80CF9" w:rsidRDefault="00D50FDC" w:rsidP="00D50FDC">
      <w:pPr>
        <w:rPr>
          <w:sz w:val="2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851"/>
        <w:gridCol w:w="5953"/>
        <w:gridCol w:w="1418"/>
        <w:gridCol w:w="1701"/>
      </w:tblGrid>
      <w:tr w:rsidR="00D50FDC" w:rsidRPr="004601A9" w:rsidTr="00D50FDC">
        <w:trPr>
          <w:tblHeader/>
        </w:trPr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953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D50FDC" w:rsidRPr="004601A9" w:rsidTr="00D50FDC">
        <w:tc>
          <w:tcPr>
            <w:tcW w:w="851" w:type="dxa"/>
            <w:shd w:val="clear" w:color="auto" w:fill="auto"/>
            <w:noWrap/>
          </w:tcPr>
          <w:p w:rsidR="00D50FDC" w:rsidRPr="004601A9" w:rsidRDefault="00D50FDC" w:rsidP="00D50FDC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953" w:type="dxa"/>
            <w:shd w:val="clear" w:color="auto" w:fill="auto"/>
            <w:noWrap/>
          </w:tcPr>
          <w:p w:rsidR="00D50FDC" w:rsidRPr="004601A9" w:rsidRDefault="00D50FDC" w:rsidP="00D80CF9">
            <w:pPr>
              <w:pStyle w:val="afc"/>
              <w:suppressLineNumbers w:val="0"/>
              <w:tabs>
                <w:tab w:val="left" w:pos="4665"/>
              </w:tabs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Рекреационн</w:t>
            </w:r>
            <w:r>
              <w:rPr>
                <w:rFonts w:ascii="Times New Roman" w:hAnsi="Times New Roman"/>
                <w:sz w:val="28"/>
                <w:szCs w:val="28"/>
              </w:rPr>
              <w:t>ые</w:t>
            </w:r>
            <w:r w:rsidRPr="004601A9">
              <w:rPr>
                <w:rFonts w:ascii="Times New Roman" w:hAnsi="Times New Roman"/>
                <w:sz w:val="28"/>
                <w:szCs w:val="28"/>
              </w:rPr>
              <w:t xml:space="preserve"> зон</w:t>
            </w:r>
            <w:r>
              <w:rPr>
                <w:rFonts w:ascii="Times New Roman" w:hAnsi="Times New Roman"/>
                <w:sz w:val="28"/>
                <w:szCs w:val="28"/>
              </w:rPr>
              <w:t>ы</w:t>
            </w:r>
            <w:r w:rsidRPr="004601A9">
              <w:rPr>
                <w:rFonts w:ascii="Times New Roman" w:hAnsi="Times New Roman"/>
                <w:sz w:val="28"/>
                <w:szCs w:val="28"/>
              </w:rPr>
              <w:t>, в том числе:</w:t>
            </w:r>
          </w:p>
        </w:tc>
        <w:tc>
          <w:tcPr>
            <w:tcW w:w="1418" w:type="dxa"/>
            <w:shd w:val="clear" w:color="auto" w:fill="auto"/>
            <w:noWrap/>
          </w:tcPr>
          <w:p w:rsidR="00D50FDC" w:rsidRPr="004601A9" w:rsidRDefault="00D50FDC" w:rsidP="00D50FDC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230,02</w:t>
            </w:r>
          </w:p>
        </w:tc>
        <w:tc>
          <w:tcPr>
            <w:tcW w:w="1701" w:type="dxa"/>
            <w:shd w:val="clear" w:color="auto" w:fill="auto"/>
            <w:noWrap/>
          </w:tcPr>
          <w:p w:rsidR="00D50FDC" w:rsidRPr="004601A9" w:rsidRDefault="00D50FDC" w:rsidP="00D50FDC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20,02</w:t>
            </w:r>
          </w:p>
        </w:tc>
      </w:tr>
      <w:tr w:rsidR="00D50FDC" w:rsidRPr="004601A9" w:rsidTr="00D50FDC">
        <w:tc>
          <w:tcPr>
            <w:tcW w:w="851" w:type="dxa"/>
            <w:shd w:val="clear" w:color="auto" w:fill="auto"/>
            <w:noWrap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5953" w:type="dxa"/>
            <w:shd w:val="clear" w:color="auto" w:fill="auto"/>
            <w:noWrap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Природная зона (Р-1)</w:t>
            </w:r>
          </w:p>
        </w:tc>
        <w:tc>
          <w:tcPr>
            <w:tcW w:w="1418" w:type="dxa"/>
            <w:shd w:val="clear" w:color="auto" w:fill="auto"/>
            <w:noWrap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144,31</w:t>
            </w:r>
          </w:p>
        </w:tc>
        <w:tc>
          <w:tcPr>
            <w:tcW w:w="1701" w:type="dxa"/>
            <w:shd w:val="clear" w:color="auto" w:fill="auto"/>
            <w:noWrap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12,56</w:t>
            </w:r>
          </w:p>
        </w:tc>
      </w:tr>
      <w:tr w:rsidR="00D50FDC" w:rsidRPr="004601A9" w:rsidTr="00D50FDC">
        <w:tc>
          <w:tcPr>
            <w:tcW w:w="851" w:type="dxa"/>
            <w:shd w:val="clear" w:color="auto" w:fill="auto"/>
            <w:noWrap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5953" w:type="dxa"/>
            <w:shd w:val="clear" w:color="auto" w:fill="auto"/>
            <w:noWrap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Зона озеленения (Р-2)</w:t>
            </w:r>
          </w:p>
        </w:tc>
        <w:tc>
          <w:tcPr>
            <w:tcW w:w="1418" w:type="dxa"/>
            <w:shd w:val="clear" w:color="auto" w:fill="auto"/>
            <w:noWrap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85,71</w:t>
            </w:r>
          </w:p>
        </w:tc>
        <w:tc>
          <w:tcPr>
            <w:tcW w:w="1701" w:type="dxa"/>
            <w:shd w:val="clear" w:color="auto" w:fill="auto"/>
            <w:noWrap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7,46</w:t>
            </w:r>
          </w:p>
        </w:tc>
      </w:tr>
      <w:tr w:rsidR="00D50FDC" w:rsidRPr="004601A9" w:rsidTr="00D50FDC">
        <w:tc>
          <w:tcPr>
            <w:tcW w:w="851" w:type="dxa"/>
            <w:shd w:val="clear" w:color="auto" w:fill="auto"/>
            <w:noWrap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953" w:type="dxa"/>
            <w:shd w:val="clear" w:color="auto" w:fill="auto"/>
            <w:noWrap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Общественно-делов</w:t>
            </w:r>
            <w:r>
              <w:rPr>
                <w:rFonts w:ascii="Times New Roman" w:hAnsi="Times New Roman"/>
                <w:sz w:val="28"/>
                <w:szCs w:val="28"/>
              </w:rPr>
              <w:t>ые</w:t>
            </w:r>
            <w:r w:rsidRPr="004601A9">
              <w:rPr>
                <w:rFonts w:ascii="Times New Roman" w:hAnsi="Times New Roman"/>
                <w:sz w:val="28"/>
                <w:szCs w:val="28"/>
              </w:rPr>
              <w:t xml:space="preserve"> зон</w:t>
            </w:r>
            <w:r>
              <w:rPr>
                <w:rFonts w:ascii="Times New Roman" w:hAnsi="Times New Roman"/>
                <w:sz w:val="28"/>
                <w:szCs w:val="28"/>
              </w:rPr>
              <w:t>ы</w:t>
            </w:r>
            <w:r w:rsidRPr="004601A9">
              <w:rPr>
                <w:rFonts w:ascii="Times New Roman" w:hAnsi="Times New Roman"/>
                <w:sz w:val="28"/>
                <w:szCs w:val="28"/>
              </w:rPr>
              <w:t>, в том числе:</w:t>
            </w:r>
          </w:p>
        </w:tc>
        <w:tc>
          <w:tcPr>
            <w:tcW w:w="1418" w:type="dxa"/>
            <w:shd w:val="clear" w:color="auto" w:fill="auto"/>
            <w:noWrap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15,68</w:t>
            </w:r>
          </w:p>
        </w:tc>
        <w:tc>
          <w:tcPr>
            <w:tcW w:w="1701" w:type="dxa"/>
            <w:shd w:val="clear" w:color="auto" w:fill="auto"/>
            <w:noWrap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1,36</w:t>
            </w:r>
          </w:p>
        </w:tc>
      </w:tr>
      <w:tr w:rsidR="00D50FDC" w:rsidRPr="004601A9" w:rsidTr="00D50FDC">
        <w:tc>
          <w:tcPr>
            <w:tcW w:w="851" w:type="dxa"/>
            <w:shd w:val="clear" w:color="auto" w:fill="auto"/>
            <w:noWrap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5953" w:type="dxa"/>
            <w:shd w:val="clear" w:color="auto" w:fill="auto"/>
            <w:noWrap/>
          </w:tcPr>
          <w:p w:rsidR="00D50FDC" w:rsidRPr="004601A9" w:rsidRDefault="00D50FDC" w:rsidP="00D50FDC">
            <w:pPr>
              <w:suppressAutoHyphens/>
              <w:ind w:firstLine="0"/>
            </w:pPr>
            <w:r w:rsidRPr="004601A9">
              <w:t xml:space="preserve">Зона делового, общественного и коммерческого </w:t>
            </w:r>
            <w:r>
              <w:t>назначения (ОД-1)</w:t>
            </w:r>
          </w:p>
        </w:tc>
        <w:tc>
          <w:tcPr>
            <w:tcW w:w="1418" w:type="dxa"/>
            <w:shd w:val="clear" w:color="auto" w:fill="auto"/>
            <w:noWrap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14,63</w:t>
            </w:r>
          </w:p>
        </w:tc>
        <w:tc>
          <w:tcPr>
            <w:tcW w:w="1701" w:type="dxa"/>
            <w:shd w:val="clear" w:color="auto" w:fill="auto"/>
            <w:noWrap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1,27</w:t>
            </w:r>
          </w:p>
        </w:tc>
      </w:tr>
      <w:tr w:rsidR="00D50FDC" w:rsidRPr="004601A9" w:rsidTr="00D50FDC">
        <w:tc>
          <w:tcPr>
            <w:tcW w:w="851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5953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Зона застройки объектами дошкольного, н</w:t>
            </w:r>
            <w:r w:rsidRPr="004601A9">
              <w:rPr>
                <w:rFonts w:ascii="Times New Roman" w:hAnsi="Times New Roman"/>
                <w:sz w:val="28"/>
                <w:szCs w:val="28"/>
              </w:rPr>
              <w:t>а</w:t>
            </w:r>
            <w:r w:rsidRPr="004601A9">
              <w:rPr>
                <w:rFonts w:ascii="Times New Roman" w:hAnsi="Times New Roman"/>
                <w:sz w:val="28"/>
                <w:szCs w:val="28"/>
              </w:rPr>
              <w:t>чального общего, основного общего и среднего (полного) общего образования (ОД-5)</w:t>
            </w:r>
          </w:p>
        </w:tc>
        <w:tc>
          <w:tcPr>
            <w:tcW w:w="1418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1,05</w:t>
            </w:r>
          </w:p>
        </w:tc>
        <w:tc>
          <w:tcPr>
            <w:tcW w:w="1701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0,09</w:t>
            </w:r>
          </w:p>
        </w:tc>
      </w:tr>
      <w:tr w:rsidR="00D50FDC" w:rsidRPr="004601A9" w:rsidTr="00D50FDC">
        <w:tc>
          <w:tcPr>
            <w:tcW w:w="851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Жил</w:t>
            </w:r>
            <w:r>
              <w:rPr>
                <w:rFonts w:ascii="Times New Roman" w:hAnsi="Times New Roman"/>
                <w:sz w:val="28"/>
                <w:szCs w:val="28"/>
              </w:rPr>
              <w:t>ые</w:t>
            </w:r>
            <w:r w:rsidRPr="004601A9">
              <w:rPr>
                <w:rFonts w:ascii="Times New Roman" w:hAnsi="Times New Roman"/>
                <w:sz w:val="28"/>
                <w:szCs w:val="28"/>
              </w:rPr>
              <w:t xml:space="preserve"> зон</w:t>
            </w:r>
            <w:r>
              <w:rPr>
                <w:rFonts w:ascii="Times New Roman" w:hAnsi="Times New Roman"/>
                <w:sz w:val="28"/>
                <w:szCs w:val="28"/>
              </w:rPr>
              <w:t>ы</w:t>
            </w:r>
            <w:r w:rsidRPr="004601A9">
              <w:rPr>
                <w:rFonts w:ascii="Times New Roman" w:hAnsi="Times New Roman"/>
                <w:sz w:val="28"/>
                <w:szCs w:val="28"/>
              </w:rPr>
              <w:t>, в том числе:</w:t>
            </w:r>
          </w:p>
        </w:tc>
        <w:tc>
          <w:tcPr>
            <w:tcW w:w="1418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90,57</w:t>
            </w:r>
          </w:p>
        </w:tc>
        <w:tc>
          <w:tcPr>
            <w:tcW w:w="1701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7,88</w:t>
            </w:r>
          </w:p>
        </w:tc>
      </w:tr>
      <w:tr w:rsidR="00D50FDC" w:rsidRPr="004601A9" w:rsidTr="00D50FDC">
        <w:tc>
          <w:tcPr>
            <w:tcW w:w="851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3.1</w:t>
            </w:r>
          </w:p>
        </w:tc>
        <w:tc>
          <w:tcPr>
            <w:tcW w:w="5953" w:type="dxa"/>
            <w:shd w:val="clear" w:color="auto" w:fill="auto"/>
          </w:tcPr>
          <w:p w:rsidR="00D50FDC" w:rsidRPr="004601A9" w:rsidRDefault="00D50FDC" w:rsidP="00D50FDC">
            <w:pPr>
              <w:tabs>
                <w:tab w:val="left" w:pos="10440"/>
              </w:tabs>
              <w:autoSpaceDE w:val="0"/>
              <w:autoSpaceDN w:val="0"/>
              <w:adjustRightInd w:val="0"/>
              <w:ind w:right="5" w:firstLine="0"/>
              <w:outlineLvl w:val="3"/>
              <w:rPr>
                <w:rFonts w:eastAsia="Calibri"/>
                <w:lang w:eastAsia="en-US"/>
              </w:rPr>
            </w:pPr>
            <w:r w:rsidRPr="004601A9">
              <w:rPr>
                <w:rFonts w:eastAsia="Calibri"/>
                <w:lang w:eastAsia="en-US"/>
              </w:rPr>
              <w:t>Зона застро</w:t>
            </w:r>
            <w:r>
              <w:rPr>
                <w:rFonts w:eastAsia="Calibri"/>
                <w:lang w:eastAsia="en-US"/>
              </w:rPr>
              <w:t>йки сезонного проживания (Ж-7)</w:t>
            </w:r>
          </w:p>
        </w:tc>
        <w:tc>
          <w:tcPr>
            <w:tcW w:w="1418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90,57</w:t>
            </w:r>
          </w:p>
        </w:tc>
        <w:tc>
          <w:tcPr>
            <w:tcW w:w="1701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7,88</w:t>
            </w:r>
          </w:p>
        </w:tc>
      </w:tr>
      <w:tr w:rsidR="00D50FDC" w:rsidRPr="004601A9" w:rsidTr="00D50FDC">
        <w:tc>
          <w:tcPr>
            <w:tcW w:w="851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953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Производственн</w:t>
            </w:r>
            <w:r>
              <w:rPr>
                <w:rFonts w:ascii="Times New Roman" w:hAnsi="Times New Roman"/>
                <w:sz w:val="28"/>
                <w:szCs w:val="28"/>
              </w:rPr>
              <w:t>ые</w:t>
            </w:r>
            <w:r w:rsidRPr="004601A9">
              <w:rPr>
                <w:rFonts w:ascii="Times New Roman" w:hAnsi="Times New Roman"/>
                <w:sz w:val="28"/>
                <w:szCs w:val="28"/>
              </w:rPr>
              <w:t xml:space="preserve"> зон</w:t>
            </w:r>
            <w:r>
              <w:rPr>
                <w:rFonts w:ascii="Times New Roman" w:hAnsi="Times New Roman"/>
                <w:sz w:val="28"/>
                <w:szCs w:val="28"/>
              </w:rPr>
              <w:t>ы</w:t>
            </w:r>
            <w:r w:rsidRPr="004601A9">
              <w:rPr>
                <w:rFonts w:ascii="Times New Roman" w:hAnsi="Times New Roman"/>
                <w:sz w:val="28"/>
                <w:szCs w:val="28"/>
              </w:rPr>
              <w:t>, в том числе:</w:t>
            </w:r>
          </w:p>
        </w:tc>
        <w:tc>
          <w:tcPr>
            <w:tcW w:w="1418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18,31</w:t>
            </w:r>
          </w:p>
        </w:tc>
        <w:tc>
          <w:tcPr>
            <w:tcW w:w="1701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1,59</w:t>
            </w:r>
          </w:p>
        </w:tc>
      </w:tr>
      <w:tr w:rsidR="00D50FDC" w:rsidRPr="004601A9" w:rsidTr="00D50FDC">
        <w:tc>
          <w:tcPr>
            <w:tcW w:w="851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4.1</w:t>
            </w:r>
          </w:p>
        </w:tc>
        <w:tc>
          <w:tcPr>
            <w:tcW w:w="5953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Зона производственных объектов с различными нормативами воздействия на окружающую ср</w:t>
            </w:r>
            <w:r w:rsidRPr="004601A9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ду </w:t>
            </w:r>
            <w:r w:rsidRPr="004601A9">
              <w:rPr>
                <w:rFonts w:ascii="Times New Roman" w:hAnsi="Times New Roman"/>
                <w:sz w:val="28"/>
                <w:szCs w:val="28"/>
              </w:rPr>
              <w:t>(П-1)</w:t>
            </w:r>
          </w:p>
        </w:tc>
        <w:tc>
          <w:tcPr>
            <w:tcW w:w="1418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4,79</w:t>
            </w:r>
          </w:p>
        </w:tc>
        <w:tc>
          <w:tcPr>
            <w:tcW w:w="1701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0,42</w:t>
            </w:r>
          </w:p>
        </w:tc>
      </w:tr>
      <w:tr w:rsidR="00D50FDC" w:rsidRPr="004601A9" w:rsidTr="00D50FDC">
        <w:tc>
          <w:tcPr>
            <w:tcW w:w="851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4.2</w:t>
            </w:r>
          </w:p>
        </w:tc>
        <w:tc>
          <w:tcPr>
            <w:tcW w:w="5953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Зона коммунальных и складских объектов (П-2)</w:t>
            </w:r>
          </w:p>
        </w:tc>
        <w:tc>
          <w:tcPr>
            <w:tcW w:w="1418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13,52</w:t>
            </w:r>
          </w:p>
        </w:tc>
        <w:tc>
          <w:tcPr>
            <w:tcW w:w="1701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1,18</w:t>
            </w:r>
          </w:p>
        </w:tc>
      </w:tr>
      <w:tr w:rsidR="00D50FDC" w:rsidRPr="004601A9" w:rsidTr="00D50FDC">
        <w:tc>
          <w:tcPr>
            <w:tcW w:w="851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953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Зон</w:t>
            </w:r>
            <w:r>
              <w:rPr>
                <w:rFonts w:ascii="Times New Roman" w:hAnsi="Times New Roman"/>
                <w:sz w:val="28"/>
                <w:szCs w:val="28"/>
              </w:rPr>
              <w:t>ы</w:t>
            </w:r>
            <w:r w:rsidRPr="004601A9">
              <w:rPr>
                <w:rFonts w:ascii="Times New Roman" w:hAnsi="Times New Roman"/>
                <w:sz w:val="28"/>
                <w:szCs w:val="28"/>
              </w:rPr>
              <w:t xml:space="preserve"> инженерной и транспортной инфрастру</w:t>
            </w:r>
            <w:r w:rsidRPr="004601A9">
              <w:rPr>
                <w:rFonts w:ascii="Times New Roman" w:hAnsi="Times New Roman"/>
                <w:sz w:val="28"/>
                <w:szCs w:val="28"/>
              </w:rPr>
              <w:t>к</w:t>
            </w:r>
            <w:r w:rsidRPr="004601A9">
              <w:rPr>
                <w:rFonts w:ascii="Times New Roman" w:hAnsi="Times New Roman"/>
                <w:sz w:val="28"/>
                <w:szCs w:val="28"/>
              </w:rPr>
              <w:t>тур, в том числе:</w:t>
            </w:r>
          </w:p>
        </w:tc>
        <w:tc>
          <w:tcPr>
            <w:tcW w:w="1418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160,33</w:t>
            </w:r>
          </w:p>
        </w:tc>
        <w:tc>
          <w:tcPr>
            <w:tcW w:w="1701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13,95</w:t>
            </w:r>
          </w:p>
        </w:tc>
      </w:tr>
      <w:tr w:rsidR="00D50FDC" w:rsidRPr="004601A9" w:rsidTr="00D50FDC">
        <w:tc>
          <w:tcPr>
            <w:tcW w:w="851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5.1</w:t>
            </w:r>
          </w:p>
        </w:tc>
        <w:tc>
          <w:tcPr>
            <w:tcW w:w="5953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Зона сооружений и коммуникаций железнод</w:t>
            </w:r>
            <w:r w:rsidRPr="004601A9">
              <w:rPr>
                <w:rFonts w:ascii="Times New Roman" w:hAnsi="Times New Roman"/>
                <w:sz w:val="28"/>
                <w:szCs w:val="28"/>
              </w:rPr>
              <w:t>о</w:t>
            </w:r>
            <w:r w:rsidRPr="004601A9">
              <w:rPr>
                <w:rFonts w:ascii="Times New Roman" w:hAnsi="Times New Roman"/>
                <w:sz w:val="28"/>
                <w:szCs w:val="28"/>
              </w:rPr>
              <w:t>рожного транспорта (ИТ-1)</w:t>
            </w:r>
          </w:p>
        </w:tc>
        <w:tc>
          <w:tcPr>
            <w:tcW w:w="1418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61,76</w:t>
            </w:r>
          </w:p>
        </w:tc>
        <w:tc>
          <w:tcPr>
            <w:tcW w:w="1701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5,38</w:t>
            </w:r>
          </w:p>
        </w:tc>
      </w:tr>
      <w:tr w:rsidR="00D50FDC" w:rsidRPr="004601A9" w:rsidTr="00D50FDC">
        <w:tc>
          <w:tcPr>
            <w:tcW w:w="851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5.2</w:t>
            </w:r>
          </w:p>
        </w:tc>
        <w:tc>
          <w:tcPr>
            <w:tcW w:w="5953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Зона улично-дорожной сети (ИТ-3)</w:t>
            </w:r>
          </w:p>
        </w:tc>
        <w:tc>
          <w:tcPr>
            <w:tcW w:w="1418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64,45</w:t>
            </w:r>
          </w:p>
        </w:tc>
        <w:tc>
          <w:tcPr>
            <w:tcW w:w="1701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5,61</w:t>
            </w:r>
          </w:p>
        </w:tc>
      </w:tr>
      <w:tr w:rsidR="00D50FDC" w:rsidRPr="004601A9" w:rsidTr="00D50FDC">
        <w:tc>
          <w:tcPr>
            <w:tcW w:w="851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5.3</w:t>
            </w:r>
          </w:p>
        </w:tc>
        <w:tc>
          <w:tcPr>
            <w:tcW w:w="5953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Зона объектов инженерной инфраструктуры (ИТ-4)</w:t>
            </w:r>
          </w:p>
        </w:tc>
        <w:tc>
          <w:tcPr>
            <w:tcW w:w="1418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34,12</w:t>
            </w:r>
          </w:p>
        </w:tc>
        <w:tc>
          <w:tcPr>
            <w:tcW w:w="1701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2,97</w:t>
            </w:r>
          </w:p>
        </w:tc>
      </w:tr>
      <w:tr w:rsidR="00D50FDC" w:rsidRPr="004601A9" w:rsidTr="00D50FDC">
        <w:tc>
          <w:tcPr>
            <w:tcW w:w="851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953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Зоны с</w:t>
            </w:r>
            <w:r w:rsidRPr="004601A9">
              <w:rPr>
                <w:rFonts w:ascii="Times New Roman" w:hAnsi="Times New Roman"/>
                <w:sz w:val="28"/>
                <w:szCs w:val="28"/>
              </w:rPr>
              <w:t>ельско</w:t>
            </w:r>
            <w:r>
              <w:rPr>
                <w:rFonts w:ascii="Times New Roman" w:hAnsi="Times New Roman"/>
                <w:sz w:val="28"/>
                <w:szCs w:val="28"/>
              </w:rPr>
              <w:t>хозяйственного использования</w:t>
            </w:r>
            <w:r w:rsidRPr="004601A9">
              <w:rPr>
                <w:rFonts w:ascii="Times New Roman" w:hAnsi="Times New Roman"/>
                <w:sz w:val="28"/>
                <w:szCs w:val="28"/>
              </w:rPr>
              <w:t>, в том числе:</w:t>
            </w:r>
          </w:p>
        </w:tc>
        <w:tc>
          <w:tcPr>
            <w:tcW w:w="1418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184,57</w:t>
            </w:r>
          </w:p>
        </w:tc>
        <w:tc>
          <w:tcPr>
            <w:tcW w:w="1701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16,06</w:t>
            </w:r>
          </w:p>
        </w:tc>
      </w:tr>
      <w:tr w:rsidR="00D50FDC" w:rsidRPr="004601A9" w:rsidTr="00D50FDC">
        <w:tc>
          <w:tcPr>
            <w:tcW w:w="851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6.1</w:t>
            </w:r>
          </w:p>
        </w:tc>
        <w:tc>
          <w:tcPr>
            <w:tcW w:w="5953" w:type="dxa"/>
            <w:shd w:val="clear" w:color="auto" w:fill="auto"/>
          </w:tcPr>
          <w:p w:rsidR="00D50FDC" w:rsidRPr="004601A9" w:rsidRDefault="00D50FDC" w:rsidP="00180D35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Зона ведения садоводств и огородничества </w:t>
            </w:r>
            <w:r w:rsidR="00180D35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4601A9">
              <w:rPr>
                <w:rFonts w:ascii="Times New Roman" w:hAnsi="Times New Roman"/>
                <w:sz w:val="28"/>
                <w:szCs w:val="28"/>
              </w:rPr>
              <w:t>(СХ</w:t>
            </w:r>
            <w:r>
              <w:rPr>
                <w:rFonts w:ascii="Times New Roman" w:hAnsi="Times New Roman"/>
                <w:sz w:val="28"/>
                <w:szCs w:val="28"/>
              </w:rPr>
              <w:t>-1</w:t>
            </w:r>
            <w:r w:rsidRPr="004601A9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418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184,57</w:t>
            </w:r>
          </w:p>
        </w:tc>
        <w:tc>
          <w:tcPr>
            <w:tcW w:w="1701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16,06</w:t>
            </w:r>
          </w:p>
        </w:tc>
      </w:tr>
      <w:tr w:rsidR="00D50FDC" w:rsidRPr="004601A9" w:rsidTr="00D50FDC">
        <w:tc>
          <w:tcPr>
            <w:tcW w:w="851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953" w:type="dxa"/>
            <w:shd w:val="clear" w:color="auto" w:fill="auto"/>
          </w:tcPr>
          <w:p w:rsidR="00D50FDC" w:rsidRPr="004601A9" w:rsidRDefault="00D50FDC" w:rsidP="00D50FDC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jc w:val="left"/>
              <w:outlineLvl w:val="3"/>
              <w:rPr>
                <w:rFonts w:eastAsia="Calibri"/>
                <w:lang w:eastAsia="en-US"/>
              </w:rPr>
            </w:pPr>
            <w:r w:rsidRPr="004601A9">
              <w:rPr>
                <w:rFonts w:eastAsia="Calibri"/>
                <w:lang w:eastAsia="en-US"/>
              </w:rPr>
              <w:t xml:space="preserve">Зоны стоянок автомобильного транспорта, в том </w:t>
            </w:r>
            <w:r w:rsidRPr="004601A9">
              <w:rPr>
                <w:rFonts w:eastAsia="Calibri"/>
                <w:lang w:eastAsia="en-US"/>
              </w:rPr>
              <w:lastRenderedPageBreak/>
              <w:t>числе:</w:t>
            </w:r>
          </w:p>
        </w:tc>
        <w:tc>
          <w:tcPr>
            <w:tcW w:w="1418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lastRenderedPageBreak/>
              <w:t>2,01</w:t>
            </w:r>
          </w:p>
        </w:tc>
        <w:tc>
          <w:tcPr>
            <w:tcW w:w="1701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0,17</w:t>
            </w:r>
          </w:p>
        </w:tc>
      </w:tr>
      <w:tr w:rsidR="00D50FDC" w:rsidRPr="004601A9" w:rsidTr="00D50FDC">
        <w:tc>
          <w:tcPr>
            <w:tcW w:w="851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lastRenderedPageBreak/>
              <w:t>7.1</w:t>
            </w:r>
          </w:p>
        </w:tc>
        <w:tc>
          <w:tcPr>
            <w:tcW w:w="5953" w:type="dxa"/>
            <w:shd w:val="clear" w:color="auto" w:fill="auto"/>
          </w:tcPr>
          <w:p w:rsidR="00D50FDC" w:rsidRPr="004601A9" w:rsidRDefault="00D50FDC" w:rsidP="00180D35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jc w:val="left"/>
              <w:outlineLvl w:val="3"/>
              <w:rPr>
                <w:rFonts w:eastAsia="Calibri"/>
                <w:lang w:eastAsia="en-US"/>
              </w:rPr>
            </w:pPr>
            <w:r w:rsidRPr="004601A9">
              <w:rPr>
                <w:rFonts w:eastAsia="Calibri"/>
                <w:lang w:eastAsia="en-US"/>
              </w:rPr>
              <w:t>Зона стоянок для легковых автомобилей (СА</w:t>
            </w:r>
            <w:r>
              <w:rPr>
                <w:rFonts w:eastAsia="Calibri"/>
                <w:lang w:eastAsia="en-US"/>
              </w:rPr>
              <w:t>-1)</w:t>
            </w:r>
            <w:r w:rsidRPr="004601A9">
              <w:rPr>
                <w:rFonts w:eastAsia="Calibri"/>
                <w:lang w:eastAsia="en-US"/>
              </w:rPr>
              <w:t> </w:t>
            </w:r>
          </w:p>
        </w:tc>
        <w:tc>
          <w:tcPr>
            <w:tcW w:w="1418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2,33</w:t>
            </w:r>
          </w:p>
        </w:tc>
        <w:tc>
          <w:tcPr>
            <w:tcW w:w="1701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0,20</w:t>
            </w:r>
          </w:p>
        </w:tc>
      </w:tr>
      <w:tr w:rsidR="00D50FDC" w:rsidRPr="004601A9" w:rsidTr="00D50FDC"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953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Планируемые к освоению территории (резервы)</w:t>
            </w:r>
          </w:p>
        </w:tc>
        <w:tc>
          <w:tcPr>
            <w:tcW w:w="1418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447,51</w:t>
            </w:r>
          </w:p>
        </w:tc>
        <w:tc>
          <w:tcPr>
            <w:tcW w:w="1701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38,95</w:t>
            </w:r>
          </w:p>
        </w:tc>
      </w:tr>
      <w:tr w:rsidR="00D50FDC" w:rsidRPr="004601A9" w:rsidTr="00D50FDC">
        <w:tc>
          <w:tcPr>
            <w:tcW w:w="851" w:type="dxa"/>
            <w:tcBorders>
              <w:right w:val="nil"/>
            </w:tcBorders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3" w:type="dxa"/>
            <w:tcBorders>
              <w:left w:val="nil"/>
            </w:tcBorders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1418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1149</w:t>
            </w:r>
          </w:p>
        </w:tc>
        <w:tc>
          <w:tcPr>
            <w:tcW w:w="1701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</w:tbl>
    <w:p w:rsidR="00D50FDC" w:rsidRPr="004601A9" w:rsidRDefault="00D50FDC" w:rsidP="00D50FDC">
      <w:pPr>
        <w:ind w:firstLine="0"/>
        <w:jc w:val="center"/>
        <w:rPr>
          <w:b/>
        </w:rPr>
      </w:pPr>
    </w:p>
    <w:p w:rsidR="00D50FDC" w:rsidRPr="004601A9" w:rsidRDefault="00D50FDC" w:rsidP="00D50FDC">
      <w:pPr>
        <w:ind w:firstLine="0"/>
        <w:jc w:val="center"/>
        <w:rPr>
          <w:b/>
        </w:rPr>
      </w:pPr>
      <w:r w:rsidRPr="004601A9">
        <w:rPr>
          <w:b/>
        </w:rPr>
        <w:t>2.2. Основные направления градостроительного развития территории</w:t>
      </w:r>
    </w:p>
    <w:p w:rsidR="00D50FDC" w:rsidRPr="004601A9" w:rsidRDefault="00D50FDC" w:rsidP="00D50FDC">
      <w:pPr>
        <w:jc w:val="center"/>
        <w:rPr>
          <w:b/>
        </w:rPr>
      </w:pPr>
    </w:p>
    <w:p w:rsidR="00D50FDC" w:rsidRPr="004601A9" w:rsidRDefault="00D50FDC" w:rsidP="00D50FDC">
      <w:pPr>
        <w:ind w:firstLine="0"/>
        <w:jc w:val="center"/>
        <w:rPr>
          <w:b/>
        </w:rPr>
      </w:pPr>
      <w:r w:rsidRPr="004601A9">
        <w:rPr>
          <w:b/>
        </w:rPr>
        <w:t>2.2.1. Общие положения</w:t>
      </w:r>
    </w:p>
    <w:p w:rsidR="00D50FDC" w:rsidRPr="004601A9" w:rsidRDefault="00D50FDC" w:rsidP="00D50FDC"/>
    <w:p w:rsidR="00D50FDC" w:rsidRPr="004601A9" w:rsidRDefault="00D50FDC" w:rsidP="00D50FDC">
      <w:r w:rsidRPr="004601A9">
        <w:t>В соответствии с Генеральным планом города Новосибирска проектируемая территория реконструируется частично. На участках территорий, примыкающих к Бердскому</w:t>
      </w:r>
      <w:r w:rsidR="00DD32B0">
        <w:t xml:space="preserve"> </w:t>
      </w:r>
      <w:r w:rsidRPr="004601A9">
        <w:t>-</w:t>
      </w:r>
      <w:r w:rsidR="00DD32B0">
        <w:t xml:space="preserve"> </w:t>
      </w:r>
      <w:r w:rsidRPr="004601A9">
        <w:t>Старому шоссе, размещены зоны общественно-делового и комм</w:t>
      </w:r>
      <w:r w:rsidRPr="004601A9">
        <w:t>у</w:t>
      </w:r>
      <w:r w:rsidRPr="004601A9">
        <w:t>нального назначения. На территории, приближенной к Бердскому</w:t>
      </w:r>
      <w:r w:rsidR="00DD32B0">
        <w:t xml:space="preserve"> </w:t>
      </w:r>
      <w:r w:rsidRPr="004601A9">
        <w:t>-</w:t>
      </w:r>
      <w:r w:rsidR="00DD32B0">
        <w:t xml:space="preserve"> </w:t>
      </w:r>
      <w:r w:rsidRPr="004601A9">
        <w:t>Старому шо</w:t>
      </w:r>
      <w:r w:rsidRPr="004601A9">
        <w:t>с</w:t>
      </w:r>
      <w:r w:rsidRPr="004601A9">
        <w:t>се, проектируются кварталы многоэтажной застройки, на участках, граничащих с прибрежными пойменными территориями, размещены кварталы малоэтажной и усадебной застройки, то есть применен принцип параллельного «полосового» функционального зонирования</w:t>
      </w:r>
      <w:r w:rsidR="00DD32B0">
        <w:t>.</w:t>
      </w:r>
    </w:p>
    <w:p w:rsidR="00D50FDC" w:rsidRPr="004601A9" w:rsidRDefault="00D50FDC" w:rsidP="00D50FDC">
      <w:r w:rsidRPr="004601A9">
        <w:t>Основой транспортной сети оста</w:t>
      </w:r>
      <w:r w:rsidR="00DD32B0">
        <w:t>е</w:t>
      </w:r>
      <w:r w:rsidRPr="004601A9">
        <w:t>тся Бердское</w:t>
      </w:r>
      <w:r w:rsidR="00DD32B0">
        <w:t xml:space="preserve"> </w:t>
      </w:r>
      <w:r w:rsidRPr="004601A9">
        <w:t>-</w:t>
      </w:r>
      <w:r w:rsidR="00DD32B0">
        <w:t xml:space="preserve"> </w:t>
      </w:r>
      <w:r w:rsidRPr="004601A9">
        <w:t>Старое шоссе, подлежащее реконструкции для улучшения функционирования в качестве федеральной трассы (М52).</w:t>
      </w:r>
    </w:p>
    <w:p w:rsidR="00D50FDC" w:rsidRPr="004601A9" w:rsidRDefault="00D50FDC" w:rsidP="00D50FDC">
      <w:r w:rsidRPr="004601A9">
        <w:t>Производственные площадки на проектируемой территории перепрофил</w:t>
      </w:r>
      <w:r w:rsidRPr="004601A9">
        <w:t>и</w:t>
      </w:r>
      <w:r w:rsidRPr="004601A9">
        <w:t>руются. Частично сохраняются и реконструируются коммунально-складские площадки. Ликвидиру</w:t>
      </w:r>
      <w:r w:rsidR="00DD32B0">
        <w:t>ю</w:t>
      </w:r>
      <w:r w:rsidRPr="004601A9">
        <w:t>тся места хранения легкового транспорта с переносом в районы новой жилой и общественной застройки.</w:t>
      </w:r>
    </w:p>
    <w:p w:rsidR="00D50FDC" w:rsidRPr="004601A9" w:rsidRDefault="00D50FDC" w:rsidP="00D50FDC">
      <w:r w:rsidRPr="004601A9">
        <w:t>Части пойменной территории, влияющие на работу водозаборов, сохран</w:t>
      </w:r>
      <w:r w:rsidRPr="004601A9">
        <w:t>я</w:t>
      </w:r>
      <w:r w:rsidRPr="004601A9">
        <w:t>ются в природном и озеленённом состоянии. Протоки пойменной части очищаю</w:t>
      </w:r>
      <w:r w:rsidRPr="004601A9">
        <w:t>т</w:t>
      </w:r>
      <w:r w:rsidRPr="004601A9">
        <w:t>ся. Восстанавливаются соединения между отдельными частями  проток. Застро</w:t>
      </w:r>
      <w:r w:rsidRPr="004601A9">
        <w:t>й</w:t>
      </w:r>
      <w:r w:rsidRPr="004601A9">
        <w:t xml:space="preserve">ка этой части исключается. </w:t>
      </w:r>
    </w:p>
    <w:p w:rsidR="00D50FDC" w:rsidRPr="004601A9" w:rsidRDefault="00D50FDC" w:rsidP="00D50FDC"/>
    <w:p w:rsidR="00D50FDC" w:rsidRPr="004601A9" w:rsidRDefault="00D50FDC" w:rsidP="00D50FDC">
      <w:pPr>
        <w:ind w:firstLine="0"/>
        <w:jc w:val="center"/>
        <w:rPr>
          <w:b/>
        </w:rPr>
      </w:pPr>
      <w:r w:rsidRPr="004601A9">
        <w:rPr>
          <w:b/>
        </w:rPr>
        <w:t xml:space="preserve">2.2.2. Жилые зоны и объекты социально-культурного и </w:t>
      </w:r>
    </w:p>
    <w:p w:rsidR="00D50FDC" w:rsidRPr="004601A9" w:rsidRDefault="00D50FDC" w:rsidP="00D50FDC">
      <w:pPr>
        <w:ind w:firstLine="0"/>
        <w:jc w:val="center"/>
        <w:rPr>
          <w:b/>
        </w:rPr>
      </w:pPr>
      <w:r w:rsidRPr="004601A9">
        <w:rPr>
          <w:b/>
        </w:rPr>
        <w:t>коммунально-бытового назначения</w:t>
      </w:r>
    </w:p>
    <w:p w:rsidR="00D50FDC" w:rsidRPr="004601A9" w:rsidRDefault="00D50FDC" w:rsidP="00D50FDC">
      <w:pPr>
        <w:ind w:firstLine="0"/>
        <w:jc w:val="center"/>
        <w:rPr>
          <w:b/>
        </w:rPr>
      </w:pPr>
    </w:p>
    <w:p w:rsidR="00D50FDC" w:rsidRPr="004601A9" w:rsidRDefault="00D50FDC" w:rsidP="00D50FDC">
      <w:r w:rsidRPr="004601A9">
        <w:t>В соответствии с Генеральным планом города Новосибирска проектируемая территория реконструируется частично. На участках территорий, примыкающих к Бердскому шоссе, размещены зоны общественно-делового и коммунального н</w:t>
      </w:r>
      <w:r w:rsidRPr="004601A9">
        <w:t>а</w:t>
      </w:r>
      <w:r w:rsidRPr="004601A9">
        <w:t>значения. На территории, приближенной к Бердскому шоссе, проектируются кварталы многоэтажной застройки, на участках, граничащих с прибрежными пойменными территориями, размещены кварталы малоэтажной и усадебной з</w:t>
      </w:r>
      <w:r w:rsidRPr="004601A9">
        <w:t>а</w:t>
      </w:r>
      <w:r w:rsidRPr="004601A9">
        <w:t>стройки, то есть применен принцип параллельного «полосового» функциональн</w:t>
      </w:r>
      <w:r w:rsidRPr="004601A9">
        <w:t>о</w:t>
      </w:r>
      <w:r w:rsidRPr="004601A9">
        <w:t>го зонирования.</w:t>
      </w:r>
    </w:p>
    <w:p w:rsidR="00D50FDC" w:rsidRPr="004601A9" w:rsidRDefault="00D50FDC" w:rsidP="00D50FDC">
      <w:r w:rsidRPr="004601A9">
        <w:t>Прибрежные пойменные территории благоустраиваются в полосе между створами Матвеевского моста и дамбой Комсомольского железнодорожного мо</w:t>
      </w:r>
      <w:r w:rsidRPr="004601A9">
        <w:t>с</w:t>
      </w:r>
      <w:r w:rsidRPr="004601A9">
        <w:t>та.</w:t>
      </w:r>
    </w:p>
    <w:p w:rsidR="00D50FDC" w:rsidRPr="004601A9" w:rsidRDefault="00D50FDC" w:rsidP="00D50FDC">
      <w:r w:rsidRPr="004601A9">
        <w:lastRenderedPageBreak/>
        <w:t>Проектом предусмотрен постепенный перевод участков с</w:t>
      </w:r>
      <w:r w:rsidR="00DD32B0">
        <w:t>а</w:t>
      </w:r>
      <w:r w:rsidRPr="004601A9">
        <w:t>довых и дачных обществ в участки индивидуальной жилой застройки с параллельной реконстру</w:t>
      </w:r>
      <w:r w:rsidRPr="004601A9">
        <w:t>к</w:t>
      </w:r>
      <w:r w:rsidRPr="004601A9">
        <w:t>цией улично-дорожной сети, благоустройством, инженерным обеспечением.</w:t>
      </w:r>
    </w:p>
    <w:p w:rsidR="00D50FDC" w:rsidRPr="004601A9" w:rsidRDefault="00D50FDC" w:rsidP="00D50FDC">
      <w:pPr>
        <w:rPr>
          <w:vertAlign w:val="superscript"/>
        </w:rPr>
      </w:pPr>
      <w:r w:rsidRPr="004601A9">
        <w:t>Проектируемый жилищный фонд составит 1271,40 тыс. кв. м общей площ</w:t>
      </w:r>
      <w:r w:rsidRPr="004601A9">
        <w:t>а</w:t>
      </w:r>
      <w:r w:rsidRPr="004601A9">
        <w:t>ди, в том числе многоэтажный –</w:t>
      </w:r>
      <w:r w:rsidR="00DD32B0">
        <w:t xml:space="preserve"> </w:t>
      </w:r>
      <w:r w:rsidRPr="004601A9">
        <w:t>503,15 тыс. кв. м, малоэтажный индивидуал</w:t>
      </w:r>
      <w:r w:rsidRPr="004601A9">
        <w:t>ь</w:t>
      </w:r>
      <w:r w:rsidRPr="004601A9">
        <w:t>ный</w:t>
      </w:r>
      <w:r w:rsidR="00DD32B0">
        <w:t> </w:t>
      </w:r>
      <w:r w:rsidRPr="004601A9">
        <w:t>–</w:t>
      </w:r>
      <w:r w:rsidR="004B4037">
        <w:t xml:space="preserve"> </w:t>
      </w:r>
      <w:r w:rsidRPr="004601A9">
        <w:t>768,25тыс. кв. м.</w:t>
      </w:r>
    </w:p>
    <w:p w:rsidR="00D50FDC" w:rsidRPr="004601A9" w:rsidRDefault="00D50FDC" w:rsidP="00D50FDC">
      <w:r w:rsidRPr="004601A9">
        <w:t>Проектируемое население составит 50,856 тыс.человек, в том числе в мн</w:t>
      </w:r>
      <w:r w:rsidRPr="004601A9">
        <w:t>о</w:t>
      </w:r>
      <w:r w:rsidRPr="004601A9">
        <w:t>гоэтажном фонде – 20,126 тыс. человек, в малоэтажном индивидуальном – 30,</w:t>
      </w:r>
      <w:r w:rsidR="00DD32B0">
        <w:t xml:space="preserve">730 тыс. </w:t>
      </w:r>
      <w:r w:rsidRPr="004601A9">
        <w:t>человек.</w:t>
      </w:r>
    </w:p>
    <w:p w:rsidR="00D50FDC" w:rsidRPr="004601A9" w:rsidRDefault="00D50FDC" w:rsidP="00D50FDC">
      <w:r w:rsidRPr="004601A9">
        <w:t>Существующая структура общественного обслуживания в основном соср</w:t>
      </w:r>
      <w:r w:rsidRPr="004601A9">
        <w:t>е</w:t>
      </w:r>
      <w:r w:rsidRPr="004601A9">
        <w:t>доточена вдоль Бердского шоссе. На проектируемой территории расположены объекты торговли продовольственными и непродовольственными товарами, что обеспечивает потребности существующего населения и транзитных покупателей.</w:t>
      </w:r>
    </w:p>
    <w:p w:rsidR="00D50FDC" w:rsidRPr="004601A9" w:rsidRDefault="00D50FDC" w:rsidP="00D50FDC">
      <w:r w:rsidRPr="004601A9">
        <w:t xml:space="preserve">При увеличении населения до 50,856 тыс. жителей (в </w:t>
      </w:r>
      <w:r w:rsidR="00DD32B0">
        <w:t>два</w:t>
      </w:r>
      <w:r w:rsidRPr="004601A9">
        <w:t xml:space="preserve"> раза</w:t>
      </w:r>
      <w:r w:rsidR="00DD32B0">
        <w:t>:</w:t>
      </w:r>
      <w:r w:rsidRPr="004601A9">
        <w:t xml:space="preserve"> с 25,785 тыс. человек до 50,856 тыс. человек) вырастает потребность в элементах обслужив</w:t>
      </w:r>
      <w:r w:rsidRPr="004601A9">
        <w:t>а</w:t>
      </w:r>
      <w:r w:rsidRPr="004601A9">
        <w:t>ния. Проектом произведен расчет требуемого количества объектов обслуживания населения.</w:t>
      </w:r>
    </w:p>
    <w:p w:rsidR="00D50FDC" w:rsidRPr="004601A9" w:rsidRDefault="00D50FDC" w:rsidP="00D50FDC">
      <w:r w:rsidRPr="004601A9">
        <w:t>Объекты обслуживания сосредоточены в центрах районного значения.</w:t>
      </w:r>
    </w:p>
    <w:p w:rsidR="00D50FDC" w:rsidRPr="004601A9" w:rsidRDefault="00D50FDC" w:rsidP="00D50FDC">
      <w:r w:rsidRPr="004601A9">
        <w:t>Проектируемые объекты здравоохранения размещены в квартале 221.01.01.11, 221.01.01.02, 221.01.01.25, 221.01.02.01.</w:t>
      </w:r>
    </w:p>
    <w:p w:rsidR="00D50FDC" w:rsidRPr="004601A9" w:rsidRDefault="00D50FDC" w:rsidP="00D50FDC">
      <w:pPr>
        <w:ind w:firstLine="0"/>
        <w:jc w:val="center"/>
        <w:rPr>
          <w:b/>
        </w:rPr>
      </w:pPr>
    </w:p>
    <w:p w:rsidR="00D50FDC" w:rsidRPr="004601A9" w:rsidRDefault="00D50FDC" w:rsidP="00D50FDC">
      <w:pPr>
        <w:ind w:firstLine="0"/>
        <w:jc w:val="center"/>
        <w:rPr>
          <w:b/>
        </w:rPr>
      </w:pPr>
      <w:r w:rsidRPr="004601A9">
        <w:rPr>
          <w:b/>
        </w:rPr>
        <w:t>2.2.3. Зоны размещения объектов капитального строительства</w:t>
      </w:r>
    </w:p>
    <w:p w:rsidR="00D50FDC" w:rsidRPr="004601A9" w:rsidRDefault="00D50FDC" w:rsidP="00D50FDC">
      <w:pPr>
        <w:rPr>
          <w:highlight w:val="yellow"/>
        </w:rPr>
      </w:pPr>
    </w:p>
    <w:p w:rsidR="00D50FDC" w:rsidRPr="004601A9" w:rsidRDefault="00D50FDC" w:rsidP="00D50FDC">
      <w:r w:rsidRPr="004601A9">
        <w:t>Проектом устанавливаются зоны размещения объектов капитального стро</w:t>
      </w:r>
      <w:r w:rsidRPr="004601A9">
        <w:t>и</w:t>
      </w:r>
      <w:r w:rsidRPr="004601A9">
        <w:t>тельства, включая объекты социально-культурного, коммунально-бытового н</w:t>
      </w:r>
      <w:r w:rsidRPr="004601A9">
        <w:t>а</w:t>
      </w:r>
      <w:r w:rsidRPr="004601A9">
        <w:t>значения. В зонах существующих объектов предусматривается возможность ра</w:t>
      </w:r>
      <w:r w:rsidRPr="004601A9">
        <w:t>з</w:t>
      </w:r>
      <w:r w:rsidRPr="004601A9">
        <w:t>вития территории с размещением новых объектов капитального строительства с</w:t>
      </w:r>
      <w:r w:rsidRPr="004601A9">
        <w:t>о</w:t>
      </w:r>
      <w:r w:rsidRPr="004601A9">
        <w:t>ответствующего назначения. Зоны планируемого размещения объектов капитал</w:t>
      </w:r>
      <w:r w:rsidRPr="004601A9">
        <w:t>ь</w:t>
      </w:r>
      <w:r w:rsidRPr="004601A9">
        <w:t>ного строительства предназначены для размещения новых объектов на I очередь до 2020 года и на расчетный срок до 2030 года:</w:t>
      </w:r>
    </w:p>
    <w:p w:rsidR="00D50FDC" w:rsidRPr="004601A9" w:rsidRDefault="00D50FDC" w:rsidP="00D50FDC">
      <w:r w:rsidRPr="004601A9">
        <w:t>в зоне застройки объектами делового, общественного и коммерческого н</w:t>
      </w:r>
      <w:r w:rsidRPr="004601A9">
        <w:t>а</w:t>
      </w:r>
      <w:r w:rsidRPr="004601A9">
        <w:t>значения размещаются общественные здания административного назначения, офисы, бизнес-центры, банки, гостиницы и другие объекты. Здесь же предусмо</w:t>
      </w:r>
      <w:r w:rsidRPr="004601A9">
        <w:t>т</w:t>
      </w:r>
      <w:r w:rsidRPr="004601A9">
        <w:t>рено размещение многоэтажной жилой застройки, застройки торгового назнач</w:t>
      </w:r>
      <w:r w:rsidRPr="004601A9">
        <w:t>е</w:t>
      </w:r>
      <w:r w:rsidRPr="004601A9">
        <w:t>ния – магазинов, торговых центров, продовольственного рынка, спортивных з</w:t>
      </w:r>
      <w:r w:rsidRPr="004601A9">
        <w:t>а</w:t>
      </w:r>
      <w:r w:rsidRPr="004601A9">
        <w:t>лов, развлекательных комплексов, выставочных центров, а также автопарковок местного обслуживания;</w:t>
      </w:r>
    </w:p>
    <w:p w:rsidR="00D50FDC" w:rsidRPr="004601A9" w:rsidRDefault="00D50FDC" w:rsidP="00D50FDC">
      <w:r w:rsidRPr="004601A9">
        <w:t>в зоне застройки объектами дошкольного, начального общего, основного общего и среднего (полного) общего образования размещаются соответствующие объекты капитального строительства с объектами вспомогательного назначения, включая опорные пункты милиции, дома ребенка, культовые объекты, объекты инженерного назначения;</w:t>
      </w:r>
    </w:p>
    <w:p w:rsidR="00D50FDC" w:rsidRPr="004601A9" w:rsidRDefault="00D50FDC" w:rsidP="00D50FDC">
      <w:r w:rsidRPr="004601A9">
        <w:t>в зоне застройки объектами здравоохранения размещаются больницы, ди</w:t>
      </w:r>
      <w:r w:rsidRPr="004601A9">
        <w:t>с</w:t>
      </w:r>
      <w:r w:rsidRPr="004601A9">
        <w:t>пансеры, поликлиники, здания общей врачебной практики, станция скорой мед</w:t>
      </w:r>
      <w:r w:rsidRPr="004601A9">
        <w:t>и</w:t>
      </w:r>
      <w:r w:rsidRPr="004601A9">
        <w:t>цинской помощи, детские дома, центры семейной помощи, автопарковки местн</w:t>
      </w:r>
      <w:r w:rsidRPr="004601A9">
        <w:t>о</w:t>
      </w:r>
      <w:r w:rsidRPr="004601A9">
        <w:t>го обслуживания;</w:t>
      </w:r>
    </w:p>
    <w:p w:rsidR="00D50FDC" w:rsidRPr="004601A9" w:rsidRDefault="00D50FDC" w:rsidP="00D50FDC">
      <w:r w:rsidRPr="004601A9">
        <w:lastRenderedPageBreak/>
        <w:t xml:space="preserve">в зоне застройки сезонного проживания размещаются </w:t>
      </w:r>
      <w:r w:rsidRPr="004601A9">
        <w:rPr>
          <w:rFonts w:eastAsia="Calibri"/>
          <w:color w:val="000000"/>
          <w:lang w:eastAsia="en-US"/>
        </w:rPr>
        <w:t>индивидуальные ж</w:t>
      </w:r>
      <w:r w:rsidRPr="004601A9">
        <w:rPr>
          <w:rFonts w:eastAsia="Calibri"/>
          <w:color w:val="000000"/>
          <w:lang w:eastAsia="en-US"/>
        </w:rPr>
        <w:t>и</w:t>
      </w:r>
      <w:r w:rsidRPr="004601A9">
        <w:rPr>
          <w:rFonts w:eastAsia="Calibri"/>
          <w:color w:val="000000"/>
          <w:lang w:eastAsia="en-US"/>
        </w:rPr>
        <w:t>лые дома.</w:t>
      </w:r>
      <w:r w:rsidRPr="004601A9">
        <w:t xml:space="preserve"> Предполагается возможность размещения отдельно стоящих общес</w:t>
      </w:r>
      <w:r w:rsidRPr="004601A9">
        <w:t>т</w:t>
      </w:r>
      <w:r w:rsidRPr="004601A9">
        <w:t>венных зданий, объектов местного обслуживания населения – магазинов, объе</w:t>
      </w:r>
      <w:r w:rsidRPr="004601A9">
        <w:t>к</w:t>
      </w:r>
      <w:r w:rsidRPr="004601A9">
        <w:t>тов общественного питания, аптек, отделений связи, сбербанков, приемных пун</w:t>
      </w:r>
      <w:r w:rsidRPr="004601A9">
        <w:t>к</w:t>
      </w:r>
      <w:r w:rsidRPr="004601A9">
        <w:t>тов прачечных</w:t>
      </w:r>
      <w:r w:rsidR="00DD32B0">
        <w:t>;</w:t>
      </w:r>
      <w:r w:rsidRPr="004601A9">
        <w:t xml:space="preserve"> </w:t>
      </w:r>
    </w:p>
    <w:p w:rsidR="00D50FDC" w:rsidRPr="004601A9" w:rsidRDefault="00D50FDC" w:rsidP="00D50FDC">
      <w:r w:rsidRPr="004601A9">
        <w:t>в зон</w:t>
      </w:r>
      <w:r w:rsidR="00DD32B0">
        <w:t>е</w:t>
      </w:r>
      <w:r w:rsidRPr="004601A9">
        <w:t xml:space="preserve"> озеленения размещаются сады жилых районов, скверы, бульвары, благоустроенные водоемы, комплекс православной церкви, объекты вспомог</w:t>
      </w:r>
      <w:r w:rsidRPr="004601A9">
        <w:t>а</w:t>
      </w:r>
      <w:r w:rsidRPr="004601A9">
        <w:t>тельного рекреационного назначения, автопарковки местного обслуживания, оз</w:t>
      </w:r>
      <w:r w:rsidRPr="004601A9">
        <w:t>е</w:t>
      </w:r>
      <w:r w:rsidRPr="004601A9">
        <w:t>лененные участки охранных зон инженерно-технических коммуникаций;</w:t>
      </w:r>
    </w:p>
    <w:p w:rsidR="00D50FDC" w:rsidRPr="004601A9" w:rsidRDefault="00D50FDC" w:rsidP="00D50FDC">
      <w:r w:rsidRPr="004601A9">
        <w:t xml:space="preserve">в </w:t>
      </w:r>
      <w:r w:rsidR="00DD32B0">
        <w:t>зоне</w:t>
      </w:r>
      <w:r w:rsidRPr="004601A9">
        <w:t xml:space="preserve"> застройки коммунальными и складскими объектами размещаются с</w:t>
      </w:r>
      <w:r w:rsidRPr="004601A9">
        <w:t>о</w:t>
      </w:r>
      <w:r w:rsidRPr="004601A9">
        <w:t>храняемые производственные, автотранспортные, складские и сервисные пре</w:t>
      </w:r>
      <w:r w:rsidRPr="004601A9">
        <w:t>д</w:t>
      </w:r>
      <w:r w:rsidRPr="004601A9">
        <w:t>приятия, могут размещаться новые предприятия аналогичного назначения с ра</w:t>
      </w:r>
      <w:r w:rsidRPr="004601A9">
        <w:t>з</w:t>
      </w:r>
      <w:r w:rsidRPr="004601A9">
        <w:t>мером санитарно-защитной зоны не более 50 м, станции технического обслуж</w:t>
      </w:r>
      <w:r w:rsidRPr="004601A9">
        <w:t>и</w:t>
      </w:r>
      <w:r w:rsidRPr="004601A9">
        <w:t>вания автомобилей, автомойки;</w:t>
      </w:r>
    </w:p>
    <w:p w:rsidR="00D50FDC" w:rsidRPr="004601A9" w:rsidRDefault="00D50FDC" w:rsidP="00D50FDC">
      <w:r w:rsidRPr="004601A9">
        <w:t>в зоне сооружений и коммуникаций железнодорожного транспорта разм</w:t>
      </w:r>
      <w:r w:rsidRPr="004601A9">
        <w:t>е</w:t>
      </w:r>
      <w:r w:rsidRPr="004601A9">
        <w:t>щается путевое хозяйство железных дорог общего пользования с объектами о</w:t>
      </w:r>
      <w:r w:rsidRPr="004601A9">
        <w:t>б</w:t>
      </w:r>
      <w:r w:rsidRPr="004601A9">
        <w:t>служивания;</w:t>
      </w:r>
    </w:p>
    <w:p w:rsidR="00D50FDC" w:rsidRPr="004601A9" w:rsidRDefault="00D50FDC" w:rsidP="00D50FDC">
      <w:r w:rsidRPr="004601A9">
        <w:t>в зоне улично-дорожной сети, ограниченной красными линиями, размещ</w:t>
      </w:r>
      <w:r w:rsidRPr="004601A9">
        <w:t>а</w:t>
      </w:r>
      <w:r w:rsidRPr="004601A9">
        <w:t>ются элементы городских улиц – проезжая часть, тротуары, технические полосы инженерных сетей, газоны, парковочные карманы и другие элементы;</w:t>
      </w:r>
    </w:p>
    <w:p w:rsidR="00D50FDC" w:rsidRPr="004601A9" w:rsidRDefault="00D50FDC" w:rsidP="00D50FDC">
      <w:r w:rsidRPr="004601A9">
        <w:t>в зоне объектов инженерной инфраструктуры размещаются объекты инж</w:t>
      </w:r>
      <w:r w:rsidRPr="004601A9">
        <w:t>е</w:t>
      </w:r>
      <w:r w:rsidRPr="004601A9">
        <w:t>нерной инфраструктуры – электроподстанции 110/10 кВ (существующая и план</w:t>
      </w:r>
      <w:r w:rsidRPr="004601A9">
        <w:t>и</w:t>
      </w:r>
      <w:r w:rsidRPr="004601A9">
        <w:t>руемая к размещению).</w:t>
      </w:r>
    </w:p>
    <w:p w:rsidR="00D50FDC" w:rsidRPr="004601A9" w:rsidRDefault="00D50FDC" w:rsidP="00D50FDC">
      <w:r w:rsidRPr="004601A9">
        <w:t>В составе всех зон, кроме объектов улично-дорожной сети, могут разм</w:t>
      </w:r>
      <w:r w:rsidRPr="004601A9">
        <w:t>е</w:t>
      </w:r>
      <w:r w:rsidRPr="004601A9">
        <w:t>щаться объекты инженерно-технического обеспечения застройки.</w:t>
      </w:r>
    </w:p>
    <w:p w:rsidR="00D50FDC" w:rsidRPr="004601A9" w:rsidRDefault="00D50FDC" w:rsidP="00D50FDC">
      <w:r w:rsidRPr="004601A9">
        <w:t>На территории жилой застройки в шаговой доступности от жилья в соотве</w:t>
      </w:r>
      <w:r w:rsidRPr="004601A9">
        <w:t>т</w:t>
      </w:r>
      <w:r w:rsidRPr="004601A9">
        <w:t>ствии с нормативными требованиями размещаются объекты социально-культурного и коммунально-бытового обслуживания населения местного знач</w:t>
      </w:r>
      <w:r w:rsidRPr="004601A9">
        <w:t>е</w:t>
      </w:r>
      <w:r w:rsidRPr="004601A9">
        <w:t>ния – детские сады, общеобразовательные школы, магазины розничной торговли, объекты общественного питания, бытового обслуживания населения, прачечные и приемные пункты самообслуживания, раздаточные пункты молочной кухни, а</w:t>
      </w:r>
      <w:r w:rsidRPr="004601A9">
        <w:t>п</w:t>
      </w:r>
      <w:r w:rsidRPr="004601A9">
        <w:t>теки, филиалы сбербанков, клубы по интересам, центры общения и досуга, фи</w:t>
      </w:r>
      <w:r w:rsidRPr="004601A9">
        <w:t>з</w:t>
      </w:r>
      <w:r w:rsidRPr="004601A9">
        <w:t>культурно-оздоровительные клубы.</w:t>
      </w:r>
    </w:p>
    <w:p w:rsidR="00D50FDC" w:rsidRPr="004601A9" w:rsidRDefault="00D50FDC" w:rsidP="00D50FDC">
      <w:r w:rsidRPr="004601A9">
        <w:t>В соответствии с нормативными требованиями на территории размещаются объекты социально-культурного и коммунально-бытового обслуживания насел</w:t>
      </w:r>
      <w:r w:rsidRPr="004601A9">
        <w:t>е</w:t>
      </w:r>
      <w:r w:rsidRPr="004601A9">
        <w:t>ния районного значения – поликлиника со взрослым и детским отделениями, взрослые и детские библиотеки, отделения связи, торговые центры, продовольс</w:t>
      </w:r>
      <w:r w:rsidRPr="004601A9">
        <w:t>т</w:t>
      </w:r>
      <w:r w:rsidRPr="004601A9">
        <w:t>венный рынок, детские школы искусств, дома детского творчества. Также могут размещаться другие необходимые службы коммунально-бытового обслуживания, охраны правопорядка – опорные пункты милиции, общественные уборные, ж</w:t>
      </w:r>
      <w:r w:rsidRPr="004601A9">
        <w:t>и</w:t>
      </w:r>
      <w:r w:rsidRPr="004601A9">
        <w:t>лищно-эксплуатационные службы жилых районов.</w:t>
      </w:r>
    </w:p>
    <w:p w:rsidR="00D50FDC" w:rsidRPr="004601A9" w:rsidRDefault="00D50FDC" w:rsidP="00D50FDC">
      <w:r w:rsidRPr="004601A9">
        <w:t>Баланс проектируемого использования территории представлен в таблице 2.</w:t>
      </w:r>
    </w:p>
    <w:p w:rsidR="00D50FDC" w:rsidRPr="004601A9" w:rsidRDefault="00D50FDC" w:rsidP="00D50FDC"/>
    <w:p w:rsidR="00DD32B0" w:rsidRDefault="00DD32B0" w:rsidP="00F140BF">
      <w:pPr>
        <w:jc w:val="right"/>
      </w:pPr>
    </w:p>
    <w:p w:rsidR="00DD32B0" w:rsidRDefault="00DD32B0" w:rsidP="00F140BF">
      <w:pPr>
        <w:jc w:val="right"/>
      </w:pPr>
    </w:p>
    <w:p w:rsidR="00DD32B0" w:rsidRDefault="00DD32B0" w:rsidP="00F140BF">
      <w:pPr>
        <w:jc w:val="right"/>
      </w:pPr>
    </w:p>
    <w:p w:rsidR="00F140BF" w:rsidRPr="004601A9" w:rsidRDefault="00F140BF" w:rsidP="00F140BF">
      <w:pPr>
        <w:jc w:val="right"/>
      </w:pPr>
      <w:r w:rsidRPr="004601A9">
        <w:lastRenderedPageBreak/>
        <w:t>Таблица 2</w:t>
      </w:r>
    </w:p>
    <w:p w:rsidR="00F140BF" w:rsidRDefault="00D50FDC" w:rsidP="00F140BF">
      <w:pPr>
        <w:ind w:firstLine="0"/>
        <w:jc w:val="center"/>
      </w:pPr>
      <w:r w:rsidRPr="004601A9">
        <w:t>Баланс проектируемого использования территории</w:t>
      </w:r>
    </w:p>
    <w:p w:rsidR="00D50FDC" w:rsidRPr="004601A9" w:rsidRDefault="00D50FDC" w:rsidP="00D50FDC">
      <w:pPr>
        <w:ind w:firstLine="0"/>
        <w:jc w:val="center"/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6379"/>
        <w:gridCol w:w="1276"/>
        <w:gridCol w:w="1701"/>
      </w:tblGrid>
      <w:tr w:rsidR="00D50FDC" w:rsidRPr="004601A9" w:rsidTr="00D50FD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№</w:t>
            </w:r>
          </w:p>
          <w:p w:rsidR="00D50FDC" w:rsidRPr="004601A9" w:rsidRDefault="00D50FDC" w:rsidP="00D50FDC">
            <w:pPr>
              <w:ind w:firstLine="0"/>
              <w:jc w:val="center"/>
            </w:pPr>
            <w:r>
              <w:t>п/п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34"/>
              <w:jc w:val="center"/>
            </w:pPr>
            <w:r w:rsidRPr="004601A9">
              <w:t>Территории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hanging="1"/>
              <w:jc w:val="center"/>
            </w:pPr>
            <w:r w:rsidRPr="004601A9">
              <w:t>Пл</w:t>
            </w:r>
            <w:r w:rsidRPr="004601A9">
              <w:t>о</w:t>
            </w:r>
            <w:r w:rsidRPr="004601A9">
              <w:t>щадь,</w:t>
            </w:r>
          </w:p>
          <w:p w:rsidR="00D50FDC" w:rsidRPr="004601A9" w:rsidRDefault="00D50FDC" w:rsidP="00D50FDC">
            <w:pPr>
              <w:ind w:hanging="1"/>
              <w:jc w:val="center"/>
            </w:pPr>
            <w:r w:rsidRPr="004601A9">
              <w:t>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D32B0" w:rsidP="00D50FDC">
            <w:pPr>
              <w:ind w:firstLine="0"/>
              <w:jc w:val="center"/>
            </w:pPr>
            <w:r>
              <w:t xml:space="preserve">% </w:t>
            </w:r>
            <w:r w:rsidR="00D50FDC" w:rsidRPr="004601A9">
              <w:t>к общей площади</w:t>
            </w:r>
          </w:p>
        </w:tc>
      </w:tr>
    </w:tbl>
    <w:p w:rsidR="00D50FDC" w:rsidRPr="00D50FDC" w:rsidRDefault="00D50FDC" w:rsidP="00D50FDC">
      <w:pPr>
        <w:tabs>
          <w:tab w:val="left" w:pos="766"/>
          <w:tab w:val="left" w:pos="6706"/>
          <w:tab w:val="left" w:pos="8236"/>
        </w:tabs>
        <w:ind w:firstLine="0"/>
        <w:jc w:val="left"/>
        <w:rPr>
          <w:sz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5"/>
        <w:gridCol w:w="6379"/>
        <w:gridCol w:w="1276"/>
        <w:gridCol w:w="1701"/>
      </w:tblGrid>
      <w:tr w:rsidR="00D50FDC" w:rsidRPr="004601A9" w:rsidTr="00D50FDC">
        <w:trPr>
          <w:tblHeader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hanging="1"/>
              <w:jc w:val="center"/>
            </w:pPr>
            <w:r w:rsidRPr="004601A9"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4</w:t>
            </w:r>
          </w:p>
        </w:tc>
      </w:tr>
      <w:tr w:rsidR="00D50FDC" w:rsidRPr="004601A9" w:rsidTr="00D50FD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</w:pPr>
            <w:r w:rsidRPr="004601A9">
              <w:rPr>
                <w:rFonts w:eastAsia="Calibri"/>
                <w:lang w:eastAsia="en-US"/>
              </w:rPr>
              <w:t>Зоны рекреационного назначения,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hanging="1"/>
              <w:jc w:val="center"/>
            </w:pPr>
            <w:r w:rsidRPr="004601A9">
              <w:t>485,86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42,29</w:t>
            </w:r>
          </w:p>
        </w:tc>
      </w:tr>
      <w:tr w:rsidR="00D50FDC" w:rsidRPr="004601A9" w:rsidTr="00D50FD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1.1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</w:pPr>
            <w:r w:rsidRPr="004601A9">
              <w:t>Зона природная (Р-1)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hanging="1"/>
              <w:jc w:val="center"/>
            </w:pPr>
            <w:r w:rsidRPr="004601A9">
              <w:t>429,57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37,39</w:t>
            </w:r>
          </w:p>
        </w:tc>
      </w:tr>
      <w:tr w:rsidR="00D50FDC" w:rsidRPr="004601A9" w:rsidTr="00D50FD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1.2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</w:pPr>
            <w:r w:rsidRPr="004601A9">
              <w:t>Зона озеленения (Р-2)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hanging="1"/>
              <w:jc w:val="center"/>
            </w:pPr>
            <w:r w:rsidRPr="004601A9">
              <w:t>39,99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3,48</w:t>
            </w:r>
          </w:p>
        </w:tc>
      </w:tr>
      <w:tr w:rsidR="00D50FDC" w:rsidRPr="004601A9" w:rsidTr="00D50FD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1.3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</w:pPr>
            <w:r w:rsidRPr="004601A9">
              <w:t>Зона отдыха и оздоровления (Р-3)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hanging="1"/>
              <w:jc w:val="center"/>
              <w:rPr>
                <w:lang w:val="en-US"/>
              </w:rPr>
            </w:pPr>
            <w:r w:rsidRPr="004601A9">
              <w:t>6,</w:t>
            </w:r>
            <w:r w:rsidRPr="004601A9">
              <w:rPr>
                <w:lang w:val="en-US"/>
              </w:rP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  <w:rPr>
                <w:lang w:val="en-US"/>
              </w:rPr>
            </w:pPr>
            <w:r w:rsidRPr="004601A9">
              <w:t>0,52</w:t>
            </w:r>
          </w:p>
        </w:tc>
      </w:tr>
      <w:tr w:rsidR="00D50FDC" w:rsidRPr="004601A9" w:rsidTr="00D50FD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1.4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</w:pPr>
            <w:r w:rsidRPr="004601A9">
              <w:t>Зона объектов спортивного назначения (Р-4)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hanging="1"/>
              <w:jc w:val="center"/>
            </w:pPr>
            <w:r w:rsidRPr="004601A9">
              <w:t>10,29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0,9</w:t>
            </w:r>
          </w:p>
        </w:tc>
      </w:tr>
      <w:tr w:rsidR="00D50FDC" w:rsidRPr="004601A9" w:rsidTr="00D50FD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</w:pPr>
            <w:r w:rsidRPr="004601A9">
              <w:rPr>
                <w:rFonts w:eastAsia="Calibri"/>
                <w:lang w:eastAsia="en-US"/>
              </w:rPr>
              <w:t>Общественно-деловые зоны,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hanging="1"/>
              <w:jc w:val="center"/>
            </w:pPr>
            <w:r w:rsidRPr="004601A9">
              <w:t>103,73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9,03</w:t>
            </w:r>
          </w:p>
        </w:tc>
      </w:tr>
      <w:tr w:rsidR="00D50FDC" w:rsidRPr="004601A9" w:rsidTr="00D50FD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2.1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</w:pPr>
            <w:r w:rsidRPr="004601A9">
              <w:t>Зона делового, общественного и коммерческого назначения (ОД-1)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hanging="1"/>
              <w:jc w:val="center"/>
            </w:pPr>
            <w:r w:rsidRPr="004601A9">
              <w:t>37,23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3,24</w:t>
            </w:r>
          </w:p>
        </w:tc>
      </w:tr>
      <w:tr w:rsidR="00D50FDC" w:rsidRPr="004601A9" w:rsidTr="00D50FD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2.2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</w:pPr>
            <w:r w:rsidRPr="004601A9">
              <w:t>Зона объектов здравоохранения (ОД-3)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hanging="1"/>
              <w:jc w:val="center"/>
            </w:pPr>
            <w:r w:rsidRPr="004601A9">
              <w:t>2,33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0,20</w:t>
            </w:r>
          </w:p>
        </w:tc>
      </w:tr>
      <w:tr w:rsidR="00D50FDC" w:rsidRPr="004601A9" w:rsidTr="00D50FD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2.3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suppressAutoHyphens/>
              <w:ind w:right="-1" w:firstLine="0"/>
              <w:rPr>
                <w:rFonts w:eastAsia="Calibri"/>
                <w:lang w:eastAsia="en-US"/>
              </w:rPr>
            </w:pPr>
            <w:r w:rsidRPr="004601A9">
              <w:rPr>
                <w:rFonts w:eastAsia="Calibri"/>
                <w:lang w:eastAsia="en-US"/>
              </w:rPr>
              <w:t>Подзона специализированной малоэтажной общественной застройки (ОД-4.1)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hanging="1"/>
              <w:jc w:val="center"/>
            </w:pPr>
            <w:r w:rsidRPr="004601A9">
              <w:t>40,76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3,55</w:t>
            </w:r>
          </w:p>
        </w:tc>
      </w:tr>
      <w:tr w:rsidR="00D50FDC" w:rsidRPr="004601A9" w:rsidTr="00D50FD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2.4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34"/>
            </w:pPr>
            <w:r w:rsidRPr="004601A9">
              <w:t>Зона объектов дошкольного, начального общего, основного общего и среднего (полного) общего образования (ОД-5)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hanging="1"/>
              <w:jc w:val="center"/>
            </w:pPr>
            <w:r w:rsidRPr="004601A9">
              <w:t>23,41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2,04</w:t>
            </w:r>
          </w:p>
        </w:tc>
      </w:tr>
      <w:tr w:rsidR="00D50FDC" w:rsidRPr="004601A9" w:rsidTr="00D50FD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</w:pPr>
            <w:r w:rsidRPr="004601A9">
              <w:t>Жилые зоны,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hanging="1"/>
              <w:jc w:val="center"/>
            </w:pPr>
            <w:r w:rsidRPr="004601A9">
              <w:t>205,57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17,89</w:t>
            </w:r>
          </w:p>
        </w:tc>
      </w:tr>
      <w:tr w:rsidR="00D50FDC" w:rsidRPr="004601A9" w:rsidTr="00D50FD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3.1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</w:pPr>
            <w:r w:rsidRPr="004601A9">
              <w:t>Зона застройки индивидуальными и малоэтажн</w:t>
            </w:r>
            <w:r w:rsidRPr="004601A9">
              <w:t>ы</w:t>
            </w:r>
            <w:r w:rsidRPr="004601A9">
              <w:t>ми жилыми домами (Ж-2)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hanging="1"/>
              <w:jc w:val="center"/>
            </w:pPr>
            <w:r w:rsidRPr="004601A9">
              <w:t>46,11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4,01</w:t>
            </w:r>
          </w:p>
        </w:tc>
      </w:tr>
      <w:tr w:rsidR="00D50FDC" w:rsidRPr="004601A9" w:rsidTr="00D50FD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3.2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</w:pPr>
            <w:r w:rsidRPr="004601A9">
              <w:rPr>
                <w:rFonts w:eastAsia="Calibri"/>
                <w:lang w:eastAsia="en-US"/>
              </w:rPr>
              <w:t>Зона застройки среднеэтажными жилыми домами (Ж-3)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hanging="1"/>
              <w:jc w:val="center"/>
            </w:pPr>
            <w:r w:rsidRPr="004601A9">
              <w:t>26,03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2,27</w:t>
            </w:r>
          </w:p>
        </w:tc>
      </w:tr>
      <w:tr w:rsidR="00D50FDC" w:rsidRPr="004601A9" w:rsidTr="00D50FD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3.3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rPr>
                <w:rFonts w:eastAsia="Calibri"/>
                <w:lang w:eastAsia="en-US"/>
              </w:rPr>
            </w:pPr>
            <w:r w:rsidRPr="004601A9">
              <w:rPr>
                <w:rFonts w:eastAsia="Calibri"/>
                <w:lang w:eastAsia="en-US"/>
              </w:rPr>
              <w:t>Зона застройки многоэтажными жилыми домами (Ж-4)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hanging="1"/>
              <w:jc w:val="center"/>
            </w:pPr>
            <w:r w:rsidRPr="004601A9">
              <w:t>7,66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0,67</w:t>
            </w:r>
          </w:p>
        </w:tc>
      </w:tr>
      <w:tr w:rsidR="00D50FDC" w:rsidRPr="004601A9" w:rsidTr="00D50FD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3.4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tabs>
                <w:tab w:val="left" w:pos="10440"/>
              </w:tabs>
              <w:autoSpaceDE w:val="0"/>
              <w:autoSpaceDN w:val="0"/>
              <w:adjustRightInd w:val="0"/>
              <w:ind w:right="5" w:firstLine="0"/>
              <w:outlineLvl w:val="3"/>
              <w:rPr>
                <w:rFonts w:eastAsia="Calibri"/>
                <w:lang w:eastAsia="en-US"/>
              </w:rPr>
            </w:pPr>
            <w:r w:rsidRPr="004601A9">
              <w:rPr>
                <w:rFonts w:eastAsia="Calibri"/>
                <w:lang w:eastAsia="en-US"/>
              </w:rPr>
              <w:t>Зона застройки сезонного проживания (Ж-7)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hanging="1"/>
              <w:jc w:val="center"/>
            </w:pPr>
            <w:r w:rsidRPr="004601A9">
              <w:t>125,77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10,95</w:t>
            </w:r>
          </w:p>
        </w:tc>
      </w:tr>
      <w:tr w:rsidR="00D50FDC" w:rsidRPr="004601A9" w:rsidTr="00D50FD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</w:pPr>
            <w:r w:rsidRPr="004601A9">
              <w:rPr>
                <w:rFonts w:eastAsia="Calibri"/>
                <w:lang w:eastAsia="en-US"/>
              </w:rPr>
              <w:t>Производственные зоны,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hanging="1"/>
              <w:jc w:val="center"/>
            </w:pPr>
            <w:r w:rsidRPr="004601A9">
              <w:t>3,31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0,29</w:t>
            </w:r>
          </w:p>
        </w:tc>
      </w:tr>
      <w:tr w:rsidR="00D50FDC" w:rsidRPr="004601A9" w:rsidTr="00D50FD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4.1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</w:pPr>
            <w:r w:rsidRPr="004601A9">
              <w:t>Зона коммунальных и складских объектов (П-2)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hanging="1"/>
              <w:jc w:val="center"/>
            </w:pPr>
            <w:r w:rsidRPr="004601A9">
              <w:t>3,31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0,29</w:t>
            </w:r>
          </w:p>
        </w:tc>
      </w:tr>
      <w:tr w:rsidR="00D50FDC" w:rsidRPr="004601A9" w:rsidTr="00D50FD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outlineLvl w:val="3"/>
              <w:rPr>
                <w:rFonts w:eastAsia="Calibri"/>
                <w:lang w:eastAsia="en-US"/>
              </w:rPr>
            </w:pPr>
            <w:r w:rsidRPr="004601A9">
              <w:rPr>
                <w:rFonts w:eastAsia="Calibri"/>
                <w:lang w:eastAsia="en-US"/>
              </w:rPr>
              <w:t>Зоны инженерной и транспортной инфраструктур,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hanging="1"/>
              <w:jc w:val="center"/>
            </w:pPr>
            <w:r w:rsidRPr="004601A9">
              <w:t>229,69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19,99</w:t>
            </w:r>
          </w:p>
        </w:tc>
      </w:tr>
      <w:tr w:rsidR="00D50FDC" w:rsidRPr="004601A9" w:rsidTr="00D50FD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5.1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</w:pPr>
            <w:r w:rsidRPr="004601A9">
              <w:t>Зона сооружений и коммуникаций железнодоро</w:t>
            </w:r>
            <w:r w:rsidRPr="004601A9">
              <w:t>ж</w:t>
            </w:r>
            <w:r w:rsidRPr="004601A9">
              <w:t>ного транспорта (ИТ-1)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hanging="1"/>
              <w:jc w:val="center"/>
            </w:pPr>
            <w:r w:rsidRPr="004601A9">
              <w:t>31,61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2,75</w:t>
            </w:r>
          </w:p>
        </w:tc>
      </w:tr>
      <w:tr w:rsidR="00D50FDC" w:rsidRPr="004601A9" w:rsidTr="00D50FD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5.2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outlineLvl w:val="3"/>
              <w:rPr>
                <w:rFonts w:eastAsia="Calibri"/>
                <w:lang w:eastAsia="en-US"/>
              </w:rPr>
            </w:pPr>
            <w:r w:rsidRPr="004601A9">
              <w:rPr>
                <w:rFonts w:eastAsia="Calibri"/>
                <w:lang w:eastAsia="en-US"/>
              </w:rPr>
              <w:t>Зона сооружений и коммуникаций автомобильн</w:t>
            </w:r>
            <w:r w:rsidRPr="004601A9">
              <w:rPr>
                <w:rFonts w:eastAsia="Calibri"/>
                <w:lang w:eastAsia="en-US"/>
              </w:rPr>
              <w:t>о</w:t>
            </w:r>
            <w:r w:rsidRPr="004601A9">
              <w:rPr>
                <w:rFonts w:eastAsia="Calibri"/>
                <w:lang w:eastAsia="en-US"/>
              </w:rPr>
              <w:t>го, речного, воздушного транспорта, метрополит</w:t>
            </w:r>
            <w:r w:rsidRPr="004601A9">
              <w:rPr>
                <w:rFonts w:eastAsia="Calibri"/>
                <w:lang w:eastAsia="en-US"/>
              </w:rPr>
              <w:t>е</w:t>
            </w:r>
            <w:r w:rsidRPr="004601A9">
              <w:rPr>
                <w:rFonts w:eastAsia="Calibri"/>
                <w:lang w:eastAsia="en-US"/>
              </w:rPr>
              <w:t>на (ИТ-2)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hanging="1"/>
              <w:jc w:val="center"/>
            </w:pPr>
            <w:r w:rsidRPr="004601A9">
              <w:t>2,45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0,21</w:t>
            </w:r>
          </w:p>
        </w:tc>
      </w:tr>
      <w:tr w:rsidR="00D50FDC" w:rsidRPr="004601A9" w:rsidTr="00D50FD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5.3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</w:pPr>
            <w:r w:rsidRPr="004601A9">
              <w:t>Зона улично-дорожной сети (ИТ-3)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hanging="1"/>
              <w:jc w:val="center"/>
            </w:pPr>
            <w:r w:rsidRPr="004601A9">
              <w:t>163,42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14,22</w:t>
            </w:r>
          </w:p>
        </w:tc>
      </w:tr>
      <w:tr w:rsidR="00D50FDC" w:rsidRPr="004601A9" w:rsidTr="00D50FD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5.4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D32B0">
            <w:pPr>
              <w:ind w:firstLine="0"/>
            </w:pPr>
            <w:r w:rsidRPr="004601A9">
              <w:t xml:space="preserve">Зона объектов инженерной инфраструктуры </w:t>
            </w:r>
            <w:r w:rsidR="00DD32B0">
              <w:t xml:space="preserve">    </w:t>
            </w:r>
            <w:r w:rsidRPr="004601A9">
              <w:t>(ИТ-4)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hanging="1"/>
              <w:jc w:val="center"/>
            </w:pPr>
            <w:r w:rsidRPr="004601A9">
              <w:t>32,21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2,80</w:t>
            </w:r>
          </w:p>
        </w:tc>
      </w:tr>
      <w:tr w:rsidR="00D50FDC" w:rsidRPr="004601A9" w:rsidTr="00D50FD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</w:pPr>
            <w:r w:rsidRPr="004601A9">
              <w:t>Территория водных объектов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hanging="1"/>
              <w:jc w:val="center"/>
            </w:pPr>
            <w:r w:rsidRPr="004601A9">
              <w:t>120,84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tabs>
                <w:tab w:val="left" w:pos="463"/>
                <w:tab w:val="center" w:pos="742"/>
              </w:tabs>
              <w:ind w:firstLine="0"/>
              <w:jc w:val="center"/>
            </w:pPr>
            <w:r w:rsidRPr="004601A9">
              <w:t>10,52</w:t>
            </w:r>
          </w:p>
        </w:tc>
      </w:tr>
      <w:tr w:rsidR="00D50FDC" w:rsidRPr="004601A9" w:rsidTr="00D50FD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50FDC" w:rsidRPr="004601A9" w:rsidRDefault="00D50FDC" w:rsidP="00D50FDC">
            <w:pPr>
              <w:jc w:val="center"/>
            </w:pP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</w:pPr>
            <w:r w:rsidRPr="004601A9"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hanging="1"/>
              <w:jc w:val="center"/>
            </w:pPr>
            <w:r w:rsidRPr="004601A9">
              <w:t>1149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100,00</w:t>
            </w:r>
          </w:p>
        </w:tc>
      </w:tr>
    </w:tbl>
    <w:p w:rsidR="00D50FDC" w:rsidRPr="004601A9" w:rsidRDefault="00D50FDC" w:rsidP="00D50FDC">
      <w:pPr>
        <w:ind w:firstLine="0"/>
        <w:jc w:val="center"/>
        <w:rPr>
          <w:b/>
        </w:rPr>
      </w:pPr>
    </w:p>
    <w:p w:rsidR="00DD32B0" w:rsidRDefault="00DD32B0" w:rsidP="00D50FDC">
      <w:pPr>
        <w:ind w:firstLine="0"/>
        <w:jc w:val="center"/>
        <w:rPr>
          <w:b/>
        </w:rPr>
      </w:pPr>
    </w:p>
    <w:p w:rsidR="00D50FDC" w:rsidRPr="004601A9" w:rsidRDefault="00D50FDC" w:rsidP="00D50FDC">
      <w:pPr>
        <w:ind w:firstLine="0"/>
        <w:jc w:val="center"/>
        <w:rPr>
          <w:b/>
        </w:rPr>
      </w:pPr>
      <w:r w:rsidRPr="004601A9">
        <w:rPr>
          <w:b/>
        </w:rPr>
        <w:lastRenderedPageBreak/>
        <w:t>2.3. Улично-дорожная сеть, транспорт</w:t>
      </w:r>
    </w:p>
    <w:p w:rsidR="00D50FDC" w:rsidRPr="004601A9" w:rsidRDefault="00D50FDC" w:rsidP="00D50FDC">
      <w:pPr>
        <w:ind w:firstLine="0"/>
      </w:pPr>
    </w:p>
    <w:p w:rsidR="00D50FDC" w:rsidRPr="004601A9" w:rsidRDefault="00D50FDC" w:rsidP="00D50FDC">
      <w:pPr>
        <w:ind w:firstLine="0"/>
        <w:jc w:val="center"/>
        <w:rPr>
          <w:b/>
        </w:rPr>
      </w:pPr>
      <w:r w:rsidRPr="004601A9">
        <w:rPr>
          <w:b/>
        </w:rPr>
        <w:t>2.3.1. Современное состояние</w:t>
      </w:r>
    </w:p>
    <w:p w:rsidR="00D50FDC" w:rsidRPr="004601A9" w:rsidRDefault="00D50FDC" w:rsidP="00D50FDC">
      <w:pPr>
        <w:ind w:firstLine="0"/>
      </w:pPr>
    </w:p>
    <w:p w:rsidR="00D50FDC" w:rsidRPr="004601A9" w:rsidRDefault="00D50FDC" w:rsidP="00D50FDC">
      <w:pPr>
        <w:spacing w:line="240" w:lineRule="atLeast"/>
      </w:pPr>
      <w:r w:rsidRPr="004601A9">
        <w:t>Протяженность проектируемой территории с севера на юг, от дамбы Ко</w:t>
      </w:r>
      <w:r w:rsidRPr="004601A9">
        <w:t>м</w:t>
      </w:r>
      <w:r w:rsidRPr="004601A9">
        <w:t>сомольского моста до улиц Подъ</w:t>
      </w:r>
      <w:r w:rsidR="00DD32B0">
        <w:t>е</w:t>
      </w:r>
      <w:r w:rsidRPr="004601A9">
        <w:t>мной – Одоевского (проектируемый створ Ма</w:t>
      </w:r>
      <w:r w:rsidRPr="004601A9">
        <w:t>т</w:t>
      </w:r>
      <w:r w:rsidRPr="004601A9">
        <w:t>веевского моста), составляет 5,9 км.</w:t>
      </w:r>
    </w:p>
    <w:p w:rsidR="00D50FDC" w:rsidRPr="004601A9" w:rsidRDefault="00D50FDC" w:rsidP="00D50FDC">
      <w:pPr>
        <w:spacing w:line="240" w:lineRule="atLeast"/>
      </w:pPr>
      <w:r w:rsidRPr="004601A9">
        <w:t>Бердское (от северной границы проектируемой территории на 4,1 км к югу до Старошоссейного переулка) и Старое шоссе (далее 1,8 км на юг) – единстве</w:t>
      </w:r>
      <w:r w:rsidRPr="004601A9">
        <w:t>н</w:t>
      </w:r>
      <w:r w:rsidRPr="004601A9">
        <w:t>ная транспортная магистраль, обеспечивающая связь территорий с районами г</w:t>
      </w:r>
      <w:r w:rsidRPr="004601A9">
        <w:t>о</w:t>
      </w:r>
      <w:r w:rsidRPr="004601A9">
        <w:t>рода и выход за городскую черту в южном направлении. Статус магистрали пр</w:t>
      </w:r>
      <w:r w:rsidRPr="004601A9">
        <w:t>е</w:t>
      </w:r>
      <w:r w:rsidRPr="004601A9">
        <w:t>пятствует транспортному обслуживанию прилегающей территории. Над магис</w:t>
      </w:r>
      <w:r w:rsidRPr="004601A9">
        <w:t>т</w:t>
      </w:r>
      <w:r w:rsidRPr="004601A9">
        <w:t>ралью организовано три внеуличных пешеходных перехода.</w:t>
      </w:r>
    </w:p>
    <w:p w:rsidR="00D50FDC" w:rsidRPr="004601A9" w:rsidRDefault="00D50FDC" w:rsidP="00D50FDC">
      <w:pPr>
        <w:spacing w:line="240" w:lineRule="atLeast"/>
      </w:pPr>
      <w:r w:rsidRPr="004601A9">
        <w:t>Сеть улиц и проездов территории не соответствует требованиям к этим эл</w:t>
      </w:r>
      <w:r w:rsidRPr="004601A9">
        <w:t>е</w:t>
      </w:r>
      <w:r w:rsidRPr="004601A9">
        <w:t>ментам улично-дорожной сети действующих нормативных документов в части ширины в красных линиях, поперечного и продольного профилей, класса покр</w:t>
      </w:r>
      <w:r w:rsidRPr="004601A9">
        <w:t>ы</w:t>
      </w:r>
      <w:r w:rsidRPr="004601A9">
        <w:t>тий, класса пересечений и примыканий. Часть улично-дорожной сети проложена по территории, по</w:t>
      </w:r>
      <w:r w:rsidR="00DD32B0">
        <w:t>д</w:t>
      </w:r>
      <w:r w:rsidRPr="004601A9">
        <w:t>верженной затоплению 1</w:t>
      </w:r>
      <w:r w:rsidR="00DD32B0">
        <w:t> </w:t>
      </w:r>
      <w:r w:rsidRPr="004601A9">
        <w:t>%</w:t>
      </w:r>
      <w:r w:rsidR="00DD32B0">
        <w:t>-ным</w:t>
      </w:r>
      <w:r w:rsidRPr="004601A9">
        <w:t xml:space="preserve"> и 10</w:t>
      </w:r>
      <w:r w:rsidR="00DD32B0">
        <w:t> </w:t>
      </w:r>
      <w:r w:rsidRPr="004601A9">
        <w:t>%</w:t>
      </w:r>
      <w:r w:rsidR="00DD32B0">
        <w:t>-ным</w:t>
      </w:r>
      <w:r w:rsidRPr="004601A9">
        <w:t xml:space="preserve"> паводком. Ули</w:t>
      </w:r>
      <w:r w:rsidRPr="004601A9">
        <w:t>ч</w:t>
      </w:r>
      <w:r w:rsidRPr="004601A9">
        <w:t>ный общественный транспорт проложен только по магистрали. Магистраль не оборудована пересечениями в разных уровнях. В пределах территории построен один внеуличный пешеходный переход через магистраль.</w:t>
      </w:r>
    </w:p>
    <w:p w:rsidR="00D50FDC" w:rsidRPr="004601A9" w:rsidRDefault="00D50FDC" w:rsidP="00D50FDC">
      <w:pPr>
        <w:spacing w:line="240" w:lineRule="atLeast"/>
      </w:pPr>
      <w:r w:rsidRPr="004601A9">
        <w:t>Пригородный электротранспорт представлен южным направлением с двумя остановочными платформами (</w:t>
      </w:r>
      <w:r w:rsidR="00DD32B0">
        <w:t>«</w:t>
      </w:r>
      <w:r w:rsidRPr="004601A9">
        <w:t>Звёздная</w:t>
      </w:r>
      <w:r w:rsidR="00DD32B0">
        <w:t>»</w:t>
      </w:r>
      <w:r w:rsidRPr="004601A9">
        <w:t xml:space="preserve">, </w:t>
      </w:r>
      <w:r w:rsidR="00DD32B0">
        <w:t>«</w:t>
      </w:r>
      <w:r w:rsidRPr="004601A9">
        <w:t>Речпорт</w:t>
      </w:r>
      <w:r w:rsidR="00DD32B0">
        <w:t>»</w:t>
      </w:r>
      <w:r w:rsidRPr="004601A9">
        <w:t>) и одной станцией (</w:t>
      </w:r>
      <w:r w:rsidR="00DD32B0">
        <w:t>«</w:t>
      </w:r>
      <w:r w:rsidRPr="004601A9">
        <w:t>С</w:t>
      </w:r>
      <w:r w:rsidRPr="004601A9">
        <w:t>и</w:t>
      </w:r>
      <w:r w:rsidRPr="004601A9">
        <w:t>бирская</w:t>
      </w:r>
      <w:r w:rsidR="00DD32B0">
        <w:t>»</w:t>
      </w:r>
      <w:r w:rsidRPr="004601A9">
        <w:t>).</w:t>
      </w:r>
    </w:p>
    <w:p w:rsidR="00D50FDC" w:rsidRPr="004601A9" w:rsidRDefault="00D50FDC" w:rsidP="00D50FDC">
      <w:pPr>
        <w:spacing w:line="240" w:lineRule="atLeast"/>
      </w:pPr>
      <w:r w:rsidRPr="004601A9">
        <w:t>Причалов речного транспорта нет. Уличного электротранспорта нет. Горо</w:t>
      </w:r>
      <w:r w:rsidRPr="004601A9">
        <w:t>д</w:t>
      </w:r>
      <w:r w:rsidRPr="004601A9">
        <w:t xml:space="preserve">ского рельсового электротранспорта нет. Транспортно-пересадочные узлы не сформированы. </w:t>
      </w:r>
    </w:p>
    <w:p w:rsidR="00D50FDC" w:rsidRPr="004601A9" w:rsidRDefault="00D50FDC" w:rsidP="00D50FDC">
      <w:pPr>
        <w:spacing w:line="240" w:lineRule="atLeast"/>
      </w:pPr>
    </w:p>
    <w:p w:rsidR="00D50FDC" w:rsidRPr="004601A9" w:rsidRDefault="00D50FDC" w:rsidP="00D50FDC">
      <w:pPr>
        <w:ind w:firstLine="0"/>
        <w:jc w:val="center"/>
        <w:rPr>
          <w:b/>
        </w:rPr>
      </w:pPr>
      <w:r w:rsidRPr="004601A9">
        <w:rPr>
          <w:b/>
        </w:rPr>
        <w:t>2.3.2. Проектное решение</w:t>
      </w:r>
    </w:p>
    <w:p w:rsidR="00D50FDC" w:rsidRPr="004601A9" w:rsidRDefault="00D50FDC" w:rsidP="00D50FDC"/>
    <w:p w:rsidR="00D50FDC" w:rsidRPr="004601A9" w:rsidRDefault="00D50FDC" w:rsidP="00D50FDC">
      <w:r w:rsidRPr="004601A9">
        <w:t>Транспортная структура проектируемой территории решена в соответствии с Генеральным планом города Новосибирска, программой строительства и реко</w:t>
      </w:r>
      <w:r w:rsidRPr="004601A9">
        <w:t>н</w:t>
      </w:r>
      <w:r w:rsidRPr="004601A9">
        <w:t>струкции объектов улично-дорожной сети города Новосибирска до 2015 года с прогнозом до 2030 года и Генеральной схемой развития улично-дорожной сети города Новосибирска (проект ЗАО «НИПИ территориального развития и тран</w:t>
      </w:r>
      <w:r w:rsidRPr="004601A9">
        <w:t>с</w:t>
      </w:r>
      <w:r w:rsidRPr="004601A9">
        <w:t>портной инфраструктуры» от 03.09.2008).</w:t>
      </w:r>
    </w:p>
    <w:p w:rsidR="00D50FDC" w:rsidRPr="004601A9" w:rsidRDefault="00D50FDC" w:rsidP="00D50FDC">
      <w:r w:rsidRPr="004601A9">
        <w:t>Опорную магистральную сеть проектируемой территории в проекте пре</w:t>
      </w:r>
      <w:r w:rsidRPr="004601A9">
        <w:t>д</w:t>
      </w:r>
      <w:r w:rsidRPr="004601A9">
        <w:t>ставляет Бердское</w:t>
      </w:r>
      <w:r w:rsidR="00DD32B0">
        <w:t xml:space="preserve"> </w:t>
      </w:r>
      <w:r w:rsidRPr="004601A9">
        <w:t>-</w:t>
      </w:r>
      <w:r w:rsidR="00DD32B0">
        <w:t xml:space="preserve"> </w:t>
      </w:r>
      <w:r w:rsidRPr="004601A9">
        <w:t>Старое шоссе – городская магистраль непрерывного движ</w:t>
      </w:r>
      <w:r w:rsidRPr="004601A9">
        <w:t>е</w:t>
      </w:r>
      <w:r w:rsidRPr="004601A9">
        <w:t>ния - восточная часть южного транспортного кольца.  Магистраль опорной сети в пределах проектируемой территории не оснащается транспортными развязками. Предполагается выполнить левоповоротное пересечение магистрали в двух уро</w:t>
      </w:r>
      <w:r w:rsidRPr="004601A9">
        <w:t>в</w:t>
      </w:r>
      <w:r w:rsidRPr="004601A9">
        <w:t>нях. Вдоль застроенной территории Бердское</w:t>
      </w:r>
      <w:r w:rsidR="00DD32B0">
        <w:t xml:space="preserve"> </w:t>
      </w:r>
      <w:r w:rsidRPr="004601A9">
        <w:t>-</w:t>
      </w:r>
      <w:r w:rsidR="00DD32B0">
        <w:t xml:space="preserve"> </w:t>
      </w:r>
      <w:r w:rsidRPr="004601A9">
        <w:t>Старое шоссе предполагается д</w:t>
      </w:r>
      <w:r w:rsidRPr="004601A9">
        <w:t>о</w:t>
      </w:r>
      <w:r w:rsidRPr="004601A9">
        <w:t>полнить боковым проездом длиной 5,36 км. Кроме того, проектом предлагается сформировать магистраль, не принадлежащую опорной сети, для обслуживания застроенной территории (магистраль – районного значения). На магистраль ра</w:t>
      </w:r>
      <w:r w:rsidRPr="004601A9">
        <w:t>й</w:t>
      </w:r>
      <w:r w:rsidRPr="004601A9">
        <w:t>онного значения</w:t>
      </w:r>
      <w:r w:rsidR="00DD32B0">
        <w:t>:</w:t>
      </w:r>
      <w:r w:rsidRPr="004601A9">
        <w:t xml:space="preserve"> боковой проезд Бердского</w:t>
      </w:r>
      <w:r w:rsidR="00DD32B0">
        <w:t xml:space="preserve"> </w:t>
      </w:r>
      <w:r w:rsidRPr="004601A9">
        <w:t>-</w:t>
      </w:r>
      <w:r w:rsidR="00DD32B0">
        <w:t xml:space="preserve"> </w:t>
      </w:r>
      <w:r w:rsidRPr="004601A9">
        <w:t>Старого шоссе и вновь формиру</w:t>
      </w:r>
      <w:r w:rsidRPr="004601A9">
        <w:t>е</w:t>
      </w:r>
      <w:r w:rsidRPr="004601A9">
        <w:lastRenderedPageBreak/>
        <w:t>мую набережную</w:t>
      </w:r>
      <w:r w:rsidR="00DD32B0">
        <w:t xml:space="preserve"> -</w:t>
      </w:r>
      <w:r w:rsidRPr="004601A9">
        <w:t xml:space="preserve"> проектом предлагается вывести сеть жилых улиц.  Районная магист</w:t>
      </w:r>
      <w:r w:rsidR="00DD32B0">
        <w:t>раль пересече</w:t>
      </w:r>
      <w:r w:rsidRPr="004601A9">
        <w:t>т дамбы Матвеевского и Комсомольского мостовых перех</w:t>
      </w:r>
      <w:r w:rsidRPr="004601A9">
        <w:t>о</w:t>
      </w:r>
      <w:r w:rsidRPr="004601A9">
        <w:t>дов в разных уровнях без развязок.</w:t>
      </w:r>
    </w:p>
    <w:p w:rsidR="00D50FDC" w:rsidRPr="004601A9" w:rsidRDefault="00D50FDC" w:rsidP="00D50FDC">
      <w:r w:rsidRPr="004601A9">
        <w:t>Уличный общественный транспорт предполагается запустить по районным магистралям</w:t>
      </w:r>
      <w:r w:rsidR="00DD32B0">
        <w:t>,</w:t>
      </w:r>
      <w:r w:rsidRPr="004601A9">
        <w:t xml:space="preserve"> </w:t>
      </w:r>
      <w:r w:rsidR="00DD32B0">
        <w:t>у</w:t>
      </w:r>
      <w:r w:rsidRPr="004601A9">
        <w:t>скоренный уличный общественный транспорт (экспресс) – по м</w:t>
      </w:r>
      <w:r w:rsidRPr="004601A9">
        <w:t>а</w:t>
      </w:r>
      <w:r w:rsidRPr="004601A9">
        <w:t>гистралям опорной сети. Остановки ускоренного уличного транспорта предпол</w:t>
      </w:r>
      <w:r w:rsidRPr="004601A9">
        <w:t>а</w:t>
      </w:r>
      <w:r w:rsidRPr="004601A9">
        <w:t>гается связать с остановками пригородного электропоезда удобными пешеходн</w:t>
      </w:r>
      <w:r w:rsidRPr="004601A9">
        <w:t>ы</w:t>
      </w:r>
      <w:r w:rsidRPr="004601A9">
        <w:t>ми проходами, в том числе и внеуличными.</w:t>
      </w:r>
    </w:p>
    <w:p w:rsidR="00D50FDC" w:rsidRPr="004601A9" w:rsidRDefault="00D50FDC" w:rsidP="00D50FDC">
      <w:r w:rsidRPr="004601A9">
        <w:t>Организации остановок водного транспорта в пределах проектируемой те</w:t>
      </w:r>
      <w:r w:rsidRPr="004601A9">
        <w:t>р</w:t>
      </w:r>
      <w:r w:rsidRPr="004601A9">
        <w:t>ритории не предполагается.</w:t>
      </w:r>
    </w:p>
    <w:p w:rsidR="00D50FDC" w:rsidRPr="004601A9" w:rsidRDefault="00D50FDC" w:rsidP="00D50FDC">
      <w:r w:rsidRPr="004601A9">
        <w:t>Хранение личного легкового автомобильного транспорта граждан, прож</w:t>
      </w:r>
      <w:r w:rsidRPr="004601A9">
        <w:t>и</w:t>
      </w:r>
      <w:r w:rsidRPr="004601A9">
        <w:t>вающих в зонах индивидуальной застройки, предполагается на территории дом</w:t>
      </w:r>
      <w:r w:rsidRPr="004601A9">
        <w:t>о</w:t>
      </w:r>
      <w:r w:rsidRPr="004601A9">
        <w:t>владений. Для граждан, проживающих в многоквартирных домах, предполагается устройство стоянок в пределах жилых зон по расч</w:t>
      </w:r>
      <w:r w:rsidR="00DD32B0">
        <w:t>е</w:t>
      </w:r>
      <w:r w:rsidRPr="004601A9">
        <w:t>ту, исхода из уровня автом</w:t>
      </w:r>
      <w:r w:rsidRPr="004601A9">
        <w:t>о</w:t>
      </w:r>
      <w:r w:rsidRPr="004601A9">
        <w:t>билизации 400 единиц на 1000 человек. Капитальные боковые гаражи для личных автомобилей граждан, расположенные в полосе отвода железной дороги</w:t>
      </w:r>
      <w:r w:rsidR="00DD32B0">
        <w:t>,</w:t>
      </w:r>
      <w:r w:rsidRPr="004601A9">
        <w:t xml:space="preserve"> предп</w:t>
      </w:r>
      <w:r w:rsidRPr="004601A9">
        <w:t>о</w:t>
      </w:r>
      <w:r w:rsidRPr="004601A9">
        <w:t>лагается сохранить на расч</w:t>
      </w:r>
      <w:r w:rsidR="00DD32B0">
        <w:t>е</w:t>
      </w:r>
      <w:r w:rsidRPr="004601A9">
        <w:t>тный период.</w:t>
      </w:r>
    </w:p>
    <w:p w:rsidR="00D50FDC" w:rsidRPr="004601A9" w:rsidRDefault="00D50FDC" w:rsidP="00D50FDC">
      <w:r w:rsidRPr="004601A9">
        <w:t>Площадки для съезда автомобильного транспорта, остановочные карманы и павильоны, предприятия по обслуживанию автотранспорта вдоль городской м</w:t>
      </w:r>
      <w:r w:rsidRPr="004601A9">
        <w:t>а</w:t>
      </w:r>
      <w:r w:rsidRPr="004601A9">
        <w:t>гистрали непрерывного движения предполагается организовать в соответствии с требованиями к федеральной дороге (М52).</w:t>
      </w:r>
    </w:p>
    <w:p w:rsidR="00D50FDC" w:rsidRPr="004601A9" w:rsidRDefault="00D50FDC" w:rsidP="00D50FDC">
      <w:r w:rsidRPr="004601A9">
        <w:t>Общая протяж</w:t>
      </w:r>
      <w:r w:rsidR="00DD32B0">
        <w:t>е</w:t>
      </w:r>
      <w:r w:rsidRPr="004601A9">
        <w:t xml:space="preserve">нность магистральной улично-дорожной сети </w:t>
      </w:r>
      <w:r w:rsidR="00DD32B0">
        <w:t xml:space="preserve">- </w:t>
      </w:r>
      <w:r w:rsidRPr="004601A9">
        <w:t>11,53 км</w:t>
      </w:r>
      <w:r w:rsidR="00DD32B0">
        <w:t>,</w:t>
      </w:r>
      <w:r w:rsidRPr="004601A9">
        <w:t xml:space="preserve"> в том числе опорной</w:t>
      </w:r>
      <w:r w:rsidR="00DD32B0">
        <w:t xml:space="preserve"> -</w:t>
      </w:r>
      <w:r w:rsidRPr="004601A9">
        <w:t xml:space="preserve"> 5,82 км.</w:t>
      </w:r>
    </w:p>
    <w:p w:rsidR="00D50FDC" w:rsidRPr="004601A9" w:rsidRDefault="00D50FDC" w:rsidP="00D50FDC">
      <w:r w:rsidRPr="004601A9">
        <w:t xml:space="preserve">Плотность магистральной улично-дорожной сети </w:t>
      </w:r>
      <w:r w:rsidR="00DD32B0">
        <w:t xml:space="preserve">- </w:t>
      </w:r>
      <w:r w:rsidRPr="004601A9">
        <w:t>1,0 км на кв.</w:t>
      </w:r>
      <w:r w:rsidR="00DD32B0">
        <w:t xml:space="preserve"> </w:t>
      </w:r>
      <w:r w:rsidRPr="004601A9">
        <w:t>км.</w:t>
      </w:r>
    </w:p>
    <w:p w:rsidR="00D50FDC" w:rsidRPr="004601A9" w:rsidRDefault="00D50FDC" w:rsidP="00D50FDC">
      <w:r w:rsidRPr="004601A9">
        <w:t>Общая протяж</w:t>
      </w:r>
      <w:r w:rsidR="00DD32B0">
        <w:t>е</w:t>
      </w:r>
      <w:r w:rsidRPr="004601A9">
        <w:t xml:space="preserve">нность улично-дорожной сети </w:t>
      </w:r>
      <w:r w:rsidR="00DD32B0">
        <w:t xml:space="preserve">- </w:t>
      </w:r>
      <w:r w:rsidRPr="004601A9">
        <w:t>37,41 км.</w:t>
      </w:r>
    </w:p>
    <w:p w:rsidR="00D50FDC" w:rsidRPr="004601A9" w:rsidRDefault="00D50FDC" w:rsidP="00D50FDC">
      <w:r w:rsidRPr="004601A9">
        <w:t xml:space="preserve">Плотность улично-дорожной сети </w:t>
      </w:r>
      <w:r w:rsidR="00DD32B0">
        <w:t xml:space="preserve">- </w:t>
      </w:r>
      <w:r w:rsidRPr="004601A9">
        <w:t>3,26 км на кв.</w:t>
      </w:r>
      <w:r w:rsidR="00DD32B0">
        <w:t xml:space="preserve"> </w:t>
      </w:r>
      <w:r w:rsidRPr="004601A9">
        <w:t>км.</w:t>
      </w:r>
    </w:p>
    <w:p w:rsidR="00D50FDC" w:rsidRPr="004601A9" w:rsidRDefault="00D50FDC" w:rsidP="00D50FDC"/>
    <w:p w:rsidR="00D50FDC" w:rsidRPr="004601A9" w:rsidRDefault="00D50FDC" w:rsidP="00D50FDC">
      <w:pPr>
        <w:ind w:firstLine="0"/>
        <w:jc w:val="center"/>
        <w:rPr>
          <w:b/>
        </w:rPr>
      </w:pPr>
      <w:r w:rsidRPr="004601A9">
        <w:rPr>
          <w:b/>
        </w:rPr>
        <w:t>2.4. Инженерное обеспечение территории</w:t>
      </w:r>
    </w:p>
    <w:p w:rsidR="00D50FDC" w:rsidRPr="004601A9" w:rsidRDefault="00D50FDC" w:rsidP="00D50FDC"/>
    <w:p w:rsidR="00D50FDC" w:rsidRPr="004601A9" w:rsidRDefault="00D50FDC" w:rsidP="00D50FDC">
      <w:pPr>
        <w:ind w:firstLine="0"/>
        <w:jc w:val="center"/>
        <w:rPr>
          <w:b/>
        </w:rPr>
      </w:pPr>
      <w:r w:rsidRPr="004601A9">
        <w:rPr>
          <w:b/>
        </w:rPr>
        <w:t>2.4.1. Водоснабжение</w:t>
      </w:r>
    </w:p>
    <w:p w:rsidR="00D50FDC" w:rsidRPr="004601A9" w:rsidRDefault="00D50FDC" w:rsidP="00D50FDC">
      <w:pPr>
        <w:rPr>
          <w:b/>
        </w:rPr>
      </w:pPr>
    </w:p>
    <w:p w:rsidR="00D50FDC" w:rsidRPr="004601A9" w:rsidRDefault="00D50FDC" w:rsidP="00D50FDC">
      <w:pPr>
        <w:jc w:val="left"/>
      </w:pPr>
      <w:r w:rsidRPr="004601A9">
        <w:t>2.4.1.1. Существующее положение.</w:t>
      </w:r>
    </w:p>
    <w:p w:rsidR="00D50FDC" w:rsidRPr="004601A9" w:rsidRDefault="00D50FDC" w:rsidP="00D50FDC">
      <w:r w:rsidRPr="004601A9">
        <w:t>Существующая схема водоснабжения прибрежной территории реки Оби в Первомайском районе в границах Бердского шоссе, Старого шоссе, ул. Одоевского - Подъемн</w:t>
      </w:r>
      <w:r w:rsidR="006A39FA">
        <w:t>ой</w:t>
      </w:r>
      <w:r w:rsidRPr="004601A9">
        <w:t>, береговой линии реки Оби, полосы отвода железной дороги (Комсомольский мост) представляет собой централизованную систему п</w:t>
      </w:r>
      <w:r w:rsidRPr="004601A9">
        <w:t>о</w:t>
      </w:r>
      <w:r w:rsidRPr="004601A9">
        <w:t>дачи воды. Основные магистральные сети закольцованы. Вода по своему составу соответствует требованиям ГОСТ Р 51232-98 и СанПиН 2.1.4.1074-01.</w:t>
      </w:r>
    </w:p>
    <w:p w:rsidR="00D50FDC" w:rsidRPr="004601A9" w:rsidRDefault="00D50FDC" w:rsidP="00D50FDC">
      <w:r w:rsidRPr="004601A9">
        <w:t>Рассматриваемая территория в основном занята 2-этажными жилыми дом</w:t>
      </w:r>
      <w:r w:rsidRPr="004601A9">
        <w:t>а</w:t>
      </w:r>
      <w:r w:rsidRPr="004601A9">
        <w:t>ми. По проектному решению они подлежат сносу.</w:t>
      </w:r>
    </w:p>
    <w:p w:rsidR="00D50FDC" w:rsidRPr="004601A9" w:rsidRDefault="00D50FDC" w:rsidP="00D50FDC">
      <w:r w:rsidRPr="004601A9">
        <w:t>Водоснабжение рассматриваемой территории осуществляется от Первома</w:t>
      </w:r>
      <w:r w:rsidRPr="004601A9">
        <w:t>й</w:t>
      </w:r>
      <w:r w:rsidRPr="004601A9">
        <w:t>ской зоны № 2. Подача воды в Первомайскую зону № 2 осуществляется от насо</w:t>
      </w:r>
      <w:r w:rsidRPr="004601A9">
        <w:t>с</w:t>
      </w:r>
      <w:r w:rsidRPr="004601A9">
        <w:t xml:space="preserve">ной станции II подъема на площадке НФС-5 по водоводам Д 1000 мм, Д 700 мм в неравномерном режиме. </w:t>
      </w:r>
    </w:p>
    <w:p w:rsidR="00D50FDC" w:rsidRPr="004601A9" w:rsidRDefault="00D50FDC" w:rsidP="00D50FDC">
      <w:r w:rsidRPr="004601A9">
        <w:t>Для снижения давления на подключении к магистральным водоводам тр</w:t>
      </w:r>
      <w:r w:rsidRPr="004601A9">
        <w:t>е</w:t>
      </w:r>
      <w:r w:rsidRPr="004601A9">
        <w:t>буется установка регуляторов давления.</w:t>
      </w:r>
    </w:p>
    <w:p w:rsidR="00D50FDC" w:rsidRPr="004601A9" w:rsidRDefault="00D50FDC" w:rsidP="00D50FDC">
      <w:pPr>
        <w:jc w:val="left"/>
      </w:pPr>
      <w:r w:rsidRPr="004601A9">
        <w:lastRenderedPageBreak/>
        <w:t>2.4.1.2. Проектируемая система водоснабжения.</w:t>
      </w:r>
    </w:p>
    <w:p w:rsidR="00D50FDC" w:rsidRPr="004601A9" w:rsidRDefault="00D50FDC" w:rsidP="00D50FDC">
      <w:pPr>
        <w:rPr>
          <w:highlight w:val="cyan"/>
        </w:rPr>
      </w:pPr>
      <w:r w:rsidRPr="004601A9">
        <w:t>Проектируемая схема водоснабжения прибрежной территории реки Оби в Первомайском районе в границах Бердского шоссе, Старого шоссе, ул. Одоевского - Подъемная, береговой линии реки Оби, полосы отвода железной дороги (Комсомольский мост) выполнена на основании технических условий м</w:t>
      </w:r>
      <w:r w:rsidRPr="004601A9">
        <w:t>у</w:t>
      </w:r>
      <w:r w:rsidRPr="004601A9">
        <w:t xml:space="preserve">ниципального унитарного предприятия г. Новосибирска </w:t>
      </w:r>
      <w:r>
        <w:t xml:space="preserve">(далее – МУП) </w:t>
      </w:r>
      <w:r w:rsidRPr="004601A9">
        <w:t>«ГОРВОДОКАНАЛ» от 09.03.2011 № 5-240 и проекта «Схема водоснабжения г</w:t>
      </w:r>
      <w:r w:rsidRPr="004601A9">
        <w:t>о</w:t>
      </w:r>
      <w:r w:rsidRPr="004601A9">
        <w:t>рода Новосибирска», разработанного ОАО «Сибгипрокоммунводоканал» в 2009 году.</w:t>
      </w:r>
    </w:p>
    <w:p w:rsidR="00D50FDC" w:rsidRPr="004601A9" w:rsidRDefault="00D50FDC" w:rsidP="00D50FDC">
      <w:r w:rsidRPr="004601A9">
        <w:t>Для обеспечения стабильного водоснабжения существующей и проектиру</w:t>
      </w:r>
      <w:r w:rsidRPr="004601A9">
        <w:t>е</w:t>
      </w:r>
      <w:r w:rsidRPr="004601A9">
        <w:t>мой застройки данной территории необходимо:</w:t>
      </w:r>
    </w:p>
    <w:p w:rsidR="00D50FDC" w:rsidRPr="004601A9" w:rsidRDefault="00D50FDC" w:rsidP="00D50FDC">
      <w:r w:rsidRPr="004601A9">
        <w:t>отделить данную зону от сетей Первомайской зоны № 1 и от сетей микр</w:t>
      </w:r>
      <w:r w:rsidRPr="004601A9">
        <w:t>о</w:t>
      </w:r>
      <w:r w:rsidRPr="004601A9">
        <w:t>района по ул. Одоевского в соответствии с расчетной схемой путем установки о</w:t>
      </w:r>
      <w:r w:rsidRPr="004601A9">
        <w:t>п</w:t>
      </w:r>
      <w:r w:rsidRPr="004601A9">
        <w:t>ломбированных задвижек в соответствующих узлах;</w:t>
      </w:r>
    </w:p>
    <w:p w:rsidR="00D50FDC" w:rsidRPr="004601A9" w:rsidRDefault="00D50FDC" w:rsidP="00D50FDC">
      <w:r w:rsidRPr="004601A9">
        <w:t xml:space="preserve">проложить участок водовода Д 1000 мм протяженностью </w:t>
      </w:r>
      <w:smartTag w:uri="urn:schemas-microsoft-com:office:smarttags" w:element="metricconverter">
        <w:smartTagPr>
          <w:attr w:name="ProductID" w:val="830 м"/>
        </w:smartTagPr>
        <w:r w:rsidRPr="004601A9">
          <w:t>830 м</w:t>
        </w:r>
      </w:smartTag>
      <w:r w:rsidRPr="004601A9">
        <w:t xml:space="preserve"> от камеры дюкерного перехода через реку Обь до водовода Д 1000</w:t>
      </w:r>
      <w:r w:rsidRPr="004601A9">
        <w:rPr>
          <w:lang w:val="en-US"/>
        </w:rPr>
        <w:t> </w:t>
      </w:r>
      <w:r w:rsidRPr="004601A9">
        <w:t>мм;</w:t>
      </w:r>
    </w:p>
    <w:p w:rsidR="00D50FDC" w:rsidRPr="004601A9" w:rsidRDefault="00D50FDC" w:rsidP="00D50FDC">
      <w:r w:rsidRPr="004601A9">
        <w:t>проложить водопроводные сети Д 300 мм, Д 200 мм вокруг проектируемых жилых районов.</w:t>
      </w:r>
    </w:p>
    <w:p w:rsidR="00D50FDC" w:rsidRPr="004601A9" w:rsidRDefault="00D50FDC" w:rsidP="00D50FDC">
      <w:r w:rsidRPr="004601A9">
        <w:t xml:space="preserve">Общие расходы воды по территории </w:t>
      </w:r>
      <w:r w:rsidR="006A39FA">
        <w:t>–</w:t>
      </w:r>
      <w:r w:rsidRPr="004601A9">
        <w:t xml:space="preserve"> 13447</w:t>
      </w:r>
      <w:r w:rsidR="006A39FA">
        <w:t>,</w:t>
      </w:r>
      <w:r w:rsidRPr="004601A9">
        <w:t xml:space="preserve">2 </w:t>
      </w:r>
      <w:r w:rsidR="006A39FA">
        <w:t xml:space="preserve">куб. </w:t>
      </w:r>
      <w:r w:rsidRPr="004601A9">
        <w:t>м/сут.</w:t>
      </w:r>
    </w:p>
    <w:p w:rsidR="00D50FDC" w:rsidRPr="004601A9" w:rsidRDefault="00D50FDC" w:rsidP="00D50FDC"/>
    <w:p w:rsidR="00D50FDC" w:rsidRPr="004601A9" w:rsidRDefault="00D50FDC" w:rsidP="00D50FDC">
      <w:pPr>
        <w:ind w:firstLine="0"/>
        <w:jc w:val="center"/>
        <w:rPr>
          <w:b/>
        </w:rPr>
      </w:pPr>
      <w:r w:rsidRPr="004601A9">
        <w:rPr>
          <w:b/>
        </w:rPr>
        <w:t>2.4.2. Канализация</w:t>
      </w:r>
    </w:p>
    <w:p w:rsidR="00D50FDC" w:rsidRPr="004601A9" w:rsidRDefault="00D50FDC" w:rsidP="00D50FDC"/>
    <w:p w:rsidR="00D50FDC" w:rsidRPr="004601A9" w:rsidRDefault="00D50FDC" w:rsidP="00D50FDC">
      <w:pPr>
        <w:jc w:val="left"/>
      </w:pPr>
      <w:r w:rsidRPr="004601A9">
        <w:t>2.4.2.1. Существующее положение.</w:t>
      </w:r>
    </w:p>
    <w:p w:rsidR="00D50FDC" w:rsidRPr="004601A9" w:rsidRDefault="00D50FDC" w:rsidP="00D50FDC">
      <w:pPr>
        <w:shd w:val="clear" w:color="auto" w:fill="FFFFFF"/>
      </w:pPr>
      <w:r w:rsidRPr="004601A9">
        <w:t>Территория в границах проекта планировки имеет централизованную си</w:t>
      </w:r>
      <w:r w:rsidRPr="004601A9">
        <w:t>с</w:t>
      </w:r>
      <w:r w:rsidRPr="004601A9">
        <w:t>тему канализации. Канализование существующей застройки, промышленных предприятий осуществляется системой уличных коллекторов и насосными ста</w:t>
      </w:r>
      <w:r w:rsidRPr="004601A9">
        <w:t>н</w:t>
      </w:r>
      <w:r w:rsidRPr="004601A9">
        <w:t>циями перекачки в существующий коллектор Д 800 мм по Советскому шоссе. На территории в границах проекта планировки имеется одна насосная станция по</w:t>
      </w:r>
      <w:r w:rsidRPr="004601A9">
        <w:t>д</w:t>
      </w:r>
      <w:r w:rsidRPr="004601A9">
        <w:t>качки. Существующие расходы стоков от населения и от промышленных и ко</w:t>
      </w:r>
      <w:r w:rsidRPr="004601A9">
        <w:t>м</w:t>
      </w:r>
      <w:r w:rsidRPr="004601A9">
        <w:t xml:space="preserve">мунально-складских предприятий взяты из данных, представленных </w:t>
      </w:r>
      <w:r>
        <w:t xml:space="preserve">МУП </w:t>
      </w:r>
      <w:r w:rsidRPr="004601A9">
        <w:t>«ГОРВОДОКАНАЛ» за январь 2011 года.</w:t>
      </w:r>
    </w:p>
    <w:p w:rsidR="00D50FDC" w:rsidRPr="004601A9" w:rsidRDefault="00D50FDC" w:rsidP="00D50FDC">
      <w:pPr>
        <w:rPr>
          <w:b/>
        </w:rPr>
      </w:pPr>
      <w:r w:rsidRPr="004601A9">
        <w:t>2.4.2.2. Проектные решения.</w:t>
      </w:r>
    </w:p>
    <w:p w:rsidR="00D50FDC" w:rsidRPr="004601A9" w:rsidRDefault="00D50FDC" w:rsidP="00D50FDC">
      <w:r w:rsidRPr="004601A9">
        <w:t xml:space="preserve">Нормы водоотведения бытовых сточных вод приняты по СНиП 2.04.03-85 и соответствуют нормам водопотребления. </w:t>
      </w:r>
    </w:p>
    <w:p w:rsidR="00D50FDC" w:rsidRPr="004601A9" w:rsidRDefault="00D50FDC" w:rsidP="00D50FDC">
      <w:r w:rsidRPr="004601A9">
        <w:t>Проектируемая схема канализования территории ограничена полосой отв</w:t>
      </w:r>
      <w:r w:rsidRPr="004601A9">
        <w:t>о</w:t>
      </w:r>
      <w:r w:rsidRPr="004601A9">
        <w:t>да железной дороги (Комсомольский мост), Бердским шоссе, ул. Одоевского - Подъемн</w:t>
      </w:r>
      <w:r w:rsidR="006A39FA">
        <w:t>ой</w:t>
      </w:r>
      <w:r w:rsidRPr="004601A9">
        <w:t>, береговой лини</w:t>
      </w:r>
      <w:r w:rsidR="006A39FA">
        <w:t>ей</w:t>
      </w:r>
      <w:r w:rsidRPr="004601A9">
        <w:t xml:space="preserve"> реки Оби</w:t>
      </w:r>
      <w:r w:rsidR="006A39FA">
        <w:t xml:space="preserve"> и</w:t>
      </w:r>
      <w:r w:rsidRPr="004601A9">
        <w:t xml:space="preserve"> выполнена на основании технических условий </w:t>
      </w:r>
      <w:r>
        <w:t>МУП</w:t>
      </w:r>
      <w:r w:rsidRPr="004601A9">
        <w:t xml:space="preserve"> «ГОРВОДОКАНАЛ» от 18.03.2011 № 2955-6/13.</w:t>
      </w:r>
    </w:p>
    <w:p w:rsidR="00D50FDC" w:rsidRPr="004601A9" w:rsidRDefault="00D50FDC" w:rsidP="00D50FDC">
      <w:r w:rsidRPr="004601A9">
        <w:t>Для обеспечения возможности перспективного развития проектируемой з</w:t>
      </w:r>
      <w:r w:rsidRPr="004601A9">
        <w:t>а</w:t>
      </w:r>
      <w:r w:rsidRPr="004601A9">
        <w:t>стройки данной территории необходимо построить коллектор Д 2000 мм вдоль Бердского шоссе с пересечением железнодорожной магистрали от К-32 до кан</w:t>
      </w:r>
      <w:r w:rsidRPr="004601A9">
        <w:t>а</w:t>
      </w:r>
      <w:r w:rsidRPr="004601A9">
        <w:t>лизационной</w:t>
      </w:r>
      <w:r w:rsidR="006A39FA">
        <w:t xml:space="preserve"> насосной станции (далее - КНС) </w:t>
      </w:r>
      <w:r w:rsidRPr="004601A9">
        <w:t>-</w:t>
      </w:r>
      <w:r w:rsidR="006A39FA">
        <w:t xml:space="preserve"> </w:t>
      </w:r>
      <w:r w:rsidRPr="004601A9">
        <w:t>17 с реконструкцией КНС-17.</w:t>
      </w:r>
    </w:p>
    <w:p w:rsidR="00D50FDC" w:rsidRPr="004601A9" w:rsidRDefault="00D50FDC" w:rsidP="00D50FDC">
      <w:r w:rsidRPr="004601A9">
        <w:t>Канализование проектируемой застройки осуществляется системой ули</w:t>
      </w:r>
      <w:r w:rsidRPr="004601A9">
        <w:t>ч</w:t>
      </w:r>
      <w:r w:rsidRPr="004601A9">
        <w:t>ных коллекторов и насосными станциями перекачки в существующий коллектор Д 1000 мм, Д 800 мм и строящийся коллектор Д 2000 мм.</w:t>
      </w:r>
    </w:p>
    <w:p w:rsidR="00D50FDC" w:rsidRPr="004601A9" w:rsidRDefault="00D50FDC" w:rsidP="00D50FDC">
      <w:r w:rsidRPr="004601A9">
        <w:lastRenderedPageBreak/>
        <w:t xml:space="preserve">Для канализования проектируемой застройки запроектировано 8 насосных станций перекачки. </w:t>
      </w:r>
    </w:p>
    <w:p w:rsidR="00D50FDC" w:rsidRPr="004601A9" w:rsidRDefault="00D50FDC" w:rsidP="00D50FDC">
      <w:pPr>
        <w:shd w:val="clear" w:color="auto" w:fill="FFFFFF"/>
      </w:pPr>
      <w:r w:rsidRPr="004601A9">
        <w:t>Общие расходы стоков:</w:t>
      </w:r>
    </w:p>
    <w:p w:rsidR="00D50FDC" w:rsidRPr="004601A9" w:rsidRDefault="00D50FDC" w:rsidP="00D50FDC">
      <w:pPr>
        <w:shd w:val="clear" w:color="auto" w:fill="FFFFFF"/>
      </w:pPr>
      <w:r w:rsidRPr="004601A9">
        <w:t>существующие – 660 куб. м/сутки;</w:t>
      </w:r>
    </w:p>
    <w:p w:rsidR="00D50FDC" w:rsidRPr="004601A9" w:rsidRDefault="00D50FDC" w:rsidP="00D50FDC">
      <w:r w:rsidRPr="004601A9">
        <w:t>проектируемые –</w:t>
      </w:r>
      <w:r w:rsidR="006A39FA">
        <w:t xml:space="preserve"> </w:t>
      </w:r>
      <w:r w:rsidRPr="004601A9">
        <w:t>11743</w:t>
      </w:r>
      <w:r w:rsidR="006A39FA">
        <w:t>,</w:t>
      </w:r>
      <w:r w:rsidRPr="004601A9">
        <w:t>0</w:t>
      </w:r>
      <w:r w:rsidRPr="004601A9">
        <w:rPr>
          <w:b/>
        </w:rPr>
        <w:t xml:space="preserve"> </w:t>
      </w:r>
      <w:r w:rsidRPr="004601A9">
        <w:t>куб. м/сутки.</w:t>
      </w:r>
    </w:p>
    <w:p w:rsidR="00D50FDC" w:rsidRPr="004601A9" w:rsidRDefault="00D50FDC" w:rsidP="00D50FDC"/>
    <w:p w:rsidR="00D50FDC" w:rsidRPr="004601A9" w:rsidRDefault="00D50FDC" w:rsidP="00D50FDC">
      <w:pPr>
        <w:ind w:firstLine="0"/>
        <w:jc w:val="center"/>
        <w:rPr>
          <w:b/>
        </w:rPr>
      </w:pPr>
      <w:r w:rsidRPr="004601A9">
        <w:rPr>
          <w:b/>
        </w:rPr>
        <w:t>2.4.3. Теплоснабжение</w:t>
      </w:r>
    </w:p>
    <w:p w:rsidR="00D50FDC" w:rsidRPr="004601A9" w:rsidRDefault="00D50FDC" w:rsidP="00D50FDC">
      <w:pPr>
        <w:jc w:val="left"/>
        <w:rPr>
          <w:highlight w:val="cyan"/>
        </w:rPr>
      </w:pPr>
    </w:p>
    <w:p w:rsidR="00D50FDC" w:rsidRPr="004601A9" w:rsidRDefault="00D50FDC" w:rsidP="00D50FDC">
      <w:pPr>
        <w:jc w:val="left"/>
      </w:pPr>
      <w:r w:rsidRPr="004601A9">
        <w:t>2.4.3.1. Существующее положение.</w:t>
      </w:r>
    </w:p>
    <w:p w:rsidR="00D50FDC" w:rsidRPr="006123F2" w:rsidRDefault="00D50FDC" w:rsidP="006A39FA">
      <w:r w:rsidRPr="00D50FDC">
        <w:t>Теплоснабжение</w:t>
      </w:r>
      <w:r w:rsidRPr="004601A9">
        <w:rPr>
          <w:szCs w:val="28"/>
        </w:rPr>
        <w:t xml:space="preserve"> потребителей города Новосибирска осуществляется от ч</w:t>
      </w:r>
      <w:r w:rsidRPr="004601A9">
        <w:rPr>
          <w:szCs w:val="28"/>
        </w:rPr>
        <w:t>е</w:t>
      </w:r>
      <w:r w:rsidRPr="004601A9">
        <w:rPr>
          <w:szCs w:val="28"/>
        </w:rPr>
        <w:t>тыр</w:t>
      </w:r>
      <w:r w:rsidR="006A39FA">
        <w:rPr>
          <w:szCs w:val="28"/>
        </w:rPr>
        <w:t>е</w:t>
      </w:r>
      <w:r w:rsidRPr="004601A9">
        <w:rPr>
          <w:szCs w:val="28"/>
        </w:rPr>
        <w:t>х теплоэлектроцентралей (</w:t>
      </w:r>
      <w:r>
        <w:rPr>
          <w:szCs w:val="28"/>
        </w:rPr>
        <w:t xml:space="preserve">далее - </w:t>
      </w:r>
      <w:r w:rsidRPr="004601A9">
        <w:rPr>
          <w:szCs w:val="28"/>
        </w:rPr>
        <w:t xml:space="preserve">ТЭЦ) ОАО «Новосибирскэнерго» (ТЭЦ-2, </w:t>
      </w:r>
      <w:r w:rsidR="006A39FA">
        <w:rPr>
          <w:szCs w:val="28"/>
        </w:rPr>
        <w:t xml:space="preserve"> </w:t>
      </w:r>
      <w:r w:rsidRPr="004601A9">
        <w:rPr>
          <w:szCs w:val="28"/>
        </w:rPr>
        <w:t xml:space="preserve">-3, -4, -5) суммарной мощностью 4882 Гкал/час и от более 300 муниципальных и </w:t>
      </w:r>
      <w:r w:rsidRPr="006123F2">
        <w:t xml:space="preserve">ведомственных котельных. </w:t>
      </w:r>
    </w:p>
    <w:p w:rsidR="00D50FDC" w:rsidRPr="006123F2" w:rsidRDefault="00D50FDC" w:rsidP="006A39FA">
      <w:r w:rsidRPr="006123F2">
        <w:t>Магистральные тепловые сети от всех ТЭЦ выполнены по всему городу, з</w:t>
      </w:r>
      <w:r w:rsidRPr="006123F2">
        <w:t>а</w:t>
      </w:r>
      <w:r w:rsidRPr="006123F2">
        <w:t>кольцованы и имеют перемычки с магистральными сетями котельных.</w:t>
      </w:r>
    </w:p>
    <w:p w:rsidR="00D50FDC" w:rsidRPr="006123F2" w:rsidRDefault="00D50FDC" w:rsidP="006A39FA">
      <w:r w:rsidRPr="006123F2">
        <w:t xml:space="preserve">Температурный график ТЭЦ </w:t>
      </w:r>
      <w:r w:rsidR="006A39FA">
        <w:t xml:space="preserve">- </w:t>
      </w:r>
      <w:r w:rsidRPr="006123F2">
        <w:t xml:space="preserve">150/70 </w:t>
      </w:r>
      <w:r w:rsidRPr="006123F2">
        <w:sym w:font="Symbol" w:char="F0B0"/>
      </w:r>
      <w:r w:rsidRPr="006123F2">
        <w:t>С.</w:t>
      </w:r>
    </w:p>
    <w:p w:rsidR="00D50FDC" w:rsidRPr="006123F2" w:rsidRDefault="00D50FDC" w:rsidP="006A39FA">
      <w:r w:rsidRPr="006123F2">
        <w:t>Потребители тепла в границах проекта планировки обеспечиваются центр</w:t>
      </w:r>
      <w:r w:rsidRPr="006123F2">
        <w:t>а</w:t>
      </w:r>
      <w:r w:rsidRPr="006123F2">
        <w:t>лизованным теплоснабжением и горячим водоснабжением от центральных тепл</w:t>
      </w:r>
      <w:r w:rsidRPr="006123F2">
        <w:t>о</w:t>
      </w:r>
      <w:r w:rsidRPr="006123F2">
        <w:t xml:space="preserve">вых пунктов (далее - ЦТП). Температурный график внутриквартальных тепловых сетей от ЦТП к потребителям </w:t>
      </w:r>
      <w:r w:rsidR="006A39FA">
        <w:t xml:space="preserve">- </w:t>
      </w:r>
      <w:r w:rsidRPr="006123F2">
        <w:t xml:space="preserve">95/70 </w:t>
      </w:r>
      <w:r w:rsidRPr="006123F2">
        <w:sym w:font="Symbol" w:char="F0B0"/>
      </w:r>
      <w:r w:rsidRPr="006123F2">
        <w:t>С.</w:t>
      </w:r>
    </w:p>
    <w:p w:rsidR="00D50FDC" w:rsidRPr="006123F2" w:rsidRDefault="00D50FDC" w:rsidP="006A39FA">
      <w:r w:rsidRPr="006123F2">
        <w:t>Общая тепловая нагрузка по кварталам составляет 179,31 Гкал/час, в том числе расход тепла по жилым кварталам с индивидуальной застройкой составляет 12,85 Гкал/час. Расход тепла на многоэтажную и малоэтажную жилую застройку и общественные здания составляет 166,46 Гкал/час.</w:t>
      </w:r>
    </w:p>
    <w:p w:rsidR="00D50FDC" w:rsidRPr="006123F2" w:rsidRDefault="00D50FDC" w:rsidP="006A39FA">
      <w:r w:rsidRPr="006123F2">
        <w:t>Источником теплоснабжения проектируемого участка являются сущес</w:t>
      </w:r>
      <w:r w:rsidRPr="006123F2">
        <w:t>т</w:t>
      </w:r>
      <w:r w:rsidRPr="006123F2">
        <w:t>вующие котельные, расположенные в кварталах 221.01.01.14, 221.01.01.23</w:t>
      </w:r>
      <w:r w:rsidR="006A39FA">
        <w:t>,</w:t>
      </w:r>
      <w:r w:rsidRPr="006123F2">
        <w:t xml:space="preserve"> кот</w:t>
      </w:r>
      <w:r w:rsidRPr="006123F2">
        <w:t>о</w:t>
      </w:r>
      <w:r w:rsidRPr="006123F2">
        <w:t>рые при необходимости увеличения тепловой мощности подлежат реконстру</w:t>
      </w:r>
      <w:r w:rsidRPr="006123F2">
        <w:t>к</w:t>
      </w:r>
      <w:r w:rsidRPr="006123F2">
        <w:t>ции.</w:t>
      </w:r>
    </w:p>
    <w:p w:rsidR="00D50FDC" w:rsidRPr="006123F2" w:rsidRDefault="00D50FDC" w:rsidP="006A39FA">
      <w:r w:rsidRPr="006123F2">
        <w:t>Теплоснабжение индивидуальных жилых домов предполагается децентр</w:t>
      </w:r>
      <w:r w:rsidRPr="006123F2">
        <w:t>а</w:t>
      </w:r>
      <w:r w:rsidRPr="006123F2">
        <w:t>лизованное – от индивидуальных экологически чистых источников тепла, авт</w:t>
      </w:r>
      <w:r w:rsidRPr="006123F2">
        <w:t>о</w:t>
      </w:r>
      <w:r w:rsidRPr="006123F2">
        <w:t>номных теплогенераторов, использующих в качестве топлива природный газ.</w:t>
      </w:r>
    </w:p>
    <w:p w:rsidR="00D50FDC" w:rsidRPr="006123F2" w:rsidRDefault="00D50FDC" w:rsidP="006A39FA">
      <w:r w:rsidRPr="006123F2">
        <w:t>2.4.3.2. Проектные решения.</w:t>
      </w:r>
    </w:p>
    <w:p w:rsidR="00D50FDC" w:rsidRPr="006123F2" w:rsidRDefault="00D50FDC" w:rsidP="006A39FA">
      <w:r w:rsidRPr="006123F2">
        <w:t>Климатические данные:</w:t>
      </w:r>
    </w:p>
    <w:p w:rsidR="00D50FDC" w:rsidRPr="006123F2" w:rsidRDefault="00D50FDC" w:rsidP="006A39FA">
      <w:r w:rsidRPr="006123F2">
        <w:t xml:space="preserve">Расчетная температура наружного воздуха для проектирования отопления – минус 37 °С. </w:t>
      </w:r>
    </w:p>
    <w:p w:rsidR="00D50FDC" w:rsidRPr="006123F2" w:rsidRDefault="00D50FDC" w:rsidP="006A39FA">
      <w:r w:rsidRPr="006123F2">
        <w:t xml:space="preserve">Средняя температура за отопительный период – минус 8,7 </w:t>
      </w:r>
      <w:r w:rsidRPr="006123F2">
        <w:sym w:font="Symbol" w:char="F0B0"/>
      </w:r>
      <w:r w:rsidRPr="006123F2">
        <w:t>С.</w:t>
      </w:r>
    </w:p>
    <w:p w:rsidR="00D50FDC" w:rsidRPr="006123F2" w:rsidRDefault="00D50FDC" w:rsidP="006A39FA">
      <w:r w:rsidRPr="006123F2">
        <w:t>Продолжительность отопительного периода - 230 суток.</w:t>
      </w:r>
    </w:p>
    <w:p w:rsidR="00D50FDC" w:rsidRPr="006123F2" w:rsidRDefault="00D50FDC" w:rsidP="006A39FA">
      <w:r w:rsidRPr="006123F2">
        <w:t>Проектом предусматривается централизованная система теплоснабжения, ГВС для существующих, проектируемых  жилых, административных и общес</w:t>
      </w:r>
      <w:r w:rsidRPr="006123F2">
        <w:t>т</w:t>
      </w:r>
      <w:r w:rsidRPr="006123F2">
        <w:t>венных зданий.</w:t>
      </w:r>
    </w:p>
    <w:p w:rsidR="00D50FDC" w:rsidRPr="006123F2" w:rsidRDefault="00D50FDC" w:rsidP="006A39FA">
      <w:r w:rsidRPr="006123F2">
        <w:t>Тепловые нагрузки на отопление, вентиляцию и горячее водоснабжение жилых и общественных зданий определены на основании норм проектирования, климатических условий, а также по укрупненным показателям в зависимости от величины общей площади зданий и сооружений, согласно СНиП 41-02-2003 «Т</w:t>
      </w:r>
      <w:r w:rsidRPr="006123F2">
        <w:t>е</w:t>
      </w:r>
      <w:r w:rsidRPr="006123F2">
        <w:t>пловые сети».</w:t>
      </w:r>
    </w:p>
    <w:p w:rsidR="00D50FDC" w:rsidRPr="006123F2" w:rsidRDefault="00D50FDC" w:rsidP="006A39FA">
      <w:r w:rsidRPr="006123F2">
        <w:lastRenderedPageBreak/>
        <w:t>Проектом планировки предусмотрена централизованная система тепл</w:t>
      </w:r>
      <w:r w:rsidRPr="006123F2">
        <w:t>о</w:t>
      </w:r>
      <w:r w:rsidRPr="006123F2">
        <w:t>снабжения сохраняемых и проектных зданий планировочного района от микр</w:t>
      </w:r>
      <w:r w:rsidRPr="006123F2">
        <w:t>о</w:t>
      </w:r>
      <w:r w:rsidRPr="006123F2">
        <w:t xml:space="preserve">районной котельной, расположенной в коммунальной зоне. </w:t>
      </w:r>
    </w:p>
    <w:p w:rsidR="00D50FDC" w:rsidRPr="006123F2" w:rsidRDefault="00D50FDC" w:rsidP="006A39FA">
      <w:r w:rsidRPr="006123F2">
        <w:t>В кварталах с новой застройкой предусматривается строительство новых ЦТП.</w:t>
      </w:r>
    </w:p>
    <w:p w:rsidR="00D50FDC" w:rsidRPr="006123F2" w:rsidRDefault="00D50FDC" w:rsidP="006A39FA">
      <w:r w:rsidRPr="006123F2">
        <w:t>Работу проектных ЦТП предусмотреть в автоматическом режиме, без пр</w:t>
      </w:r>
      <w:r w:rsidRPr="006123F2">
        <w:t>и</w:t>
      </w:r>
      <w:r w:rsidRPr="006123F2">
        <w:t>сутствия персонала, с выводом управления на диспетчерский пункт.</w:t>
      </w:r>
    </w:p>
    <w:p w:rsidR="00D50FDC" w:rsidRPr="006123F2" w:rsidRDefault="00D50FDC" w:rsidP="006A39FA">
      <w:r w:rsidRPr="006123F2">
        <w:t xml:space="preserve">Проектные ЦТП подключаются к магистральным тепловым сетям ТЭЦ. </w:t>
      </w:r>
    </w:p>
    <w:p w:rsidR="00D50FDC" w:rsidRPr="006123F2" w:rsidRDefault="00D50FDC" w:rsidP="006A39FA">
      <w:r w:rsidRPr="006123F2">
        <w:t>Система теплоснабжения до ЦТП двухтрубная, после ЦТП - четыр</w:t>
      </w:r>
      <w:r w:rsidR="006A39FA">
        <w:t>е</w:t>
      </w:r>
      <w:r w:rsidRPr="006123F2">
        <w:t>хтру</w:t>
      </w:r>
      <w:r w:rsidRPr="006123F2">
        <w:t>б</w:t>
      </w:r>
      <w:r w:rsidRPr="006123F2">
        <w:t xml:space="preserve">ная. </w:t>
      </w:r>
    </w:p>
    <w:p w:rsidR="00D50FDC" w:rsidRPr="006123F2" w:rsidRDefault="00D50FDC" w:rsidP="006A39FA">
      <w:r w:rsidRPr="006123F2">
        <w:t xml:space="preserve">Параметры теплоносителя после ЦТП </w:t>
      </w:r>
      <w:r w:rsidR="006A39FA">
        <w:t xml:space="preserve">- </w:t>
      </w:r>
      <w:r w:rsidRPr="006123F2">
        <w:t xml:space="preserve">95/70 </w:t>
      </w:r>
      <w:r w:rsidRPr="006123F2">
        <w:sym w:font="Symbol" w:char="F0B0"/>
      </w:r>
      <w:r w:rsidRPr="006123F2">
        <w:t>С.</w:t>
      </w:r>
    </w:p>
    <w:p w:rsidR="00D50FDC" w:rsidRPr="004601A9" w:rsidRDefault="00D50FDC" w:rsidP="006A39FA">
      <w:pPr>
        <w:rPr>
          <w:szCs w:val="28"/>
        </w:rPr>
      </w:pPr>
      <w:r w:rsidRPr="006123F2">
        <w:t xml:space="preserve">Компенсацию температурных расширений тепловых сетей </w:t>
      </w:r>
      <w:r w:rsidR="006A39FA">
        <w:t xml:space="preserve">возможно </w:t>
      </w:r>
      <w:r w:rsidRPr="006123F2">
        <w:t>р</w:t>
      </w:r>
      <w:r w:rsidRPr="006123F2">
        <w:t>е</w:t>
      </w:r>
      <w:r w:rsidRPr="006123F2">
        <w:t>шить с помощью углов поворота и компенсаторов</w:t>
      </w:r>
      <w:r w:rsidRPr="004601A9">
        <w:rPr>
          <w:szCs w:val="28"/>
        </w:rPr>
        <w:t xml:space="preserve">. </w:t>
      </w:r>
    </w:p>
    <w:p w:rsidR="00D50FDC" w:rsidRDefault="00D50FDC" w:rsidP="006A39FA">
      <w:pPr>
        <w:ind w:firstLine="0"/>
        <w:rPr>
          <w:b/>
        </w:rPr>
      </w:pPr>
    </w:p>
    <w:p w:rsidR="00D50FDC" w:rsidRPr="004601A9" w:rsidRDefault="00D50FDC" w:rsidP="006A39FA">
      <w:pPr>
        <w:ind w:firstLine="0"/>
        <w:jc w:val="center"/>
        <w:rPr>
          <w:b/>
        </w:rPr>
      </w:pPr>
      <w:r w:rsidRPr="004601A9">
        <w:rPr>
          <w:b/>
        </w:rPr>
        <w:t>2.4.4. Газоснабжение</w:t>
      </w:r>
    </w:p>
    <w:p w:rsidR="00D50FDC" w:rsidRPr="004601A9" w:rsidRDefault="00D50FDC" w:rsidP="00D50FDC"/>
    <w:p w:rsidR="00D50FDC" w:rsidRPr="004601A9" w:rsidRDefault="00D50FDC" w:rsidP="00D50FDC">
      <w:r w:rsidRPr="004601A9">
        <w:t>В настоящее время территория газифицирована, газоснабжение осущест</w:t>
      </w:r>
      <w:r w:rsidRPr="004601A9">
        <w:t>в</w:t>
      </w:r>
      <w:r w:rsidRPr="004601A9">
        <w:t>ляется природным и сжиженным газом. Газоснабжением охвачено ориентирово</w:t>
      </w:r>
      <w:r w:rsidRPr="004601A9">
        <w:t>ч</w:t>
      </w:r>
      <w:r w:rsidRPr="004601A9">
        <w:t>но 80 % жилищного фонда.</w:t>
      </w:r>
    </w:p>
    <w:p w:rsidR="00D50FDC" w:rsidRPr="004601A9" w:rsidRDefault="00D50FDC" w:rsidP="00D50FDC">
      <w:r w:rsidRPr="004601A9">
        <w:t>Схемой газоснабжения города Новосибирска, разработанной ООО «СИБГИПРОНИИГАЗ», предусматривается перевод существующей жилой з</w:t>
      </w:r>
      <w:r w:rsidRPr="004601A9">
        <w:t>а</w:t>
      </w:r>
      <w:r w:rsidRPr="004601A9">
        <w:t>стройки и промышленных объектов, использующих сжиженный углеводородный газ (далее - СУГ), на природный газ. Ориентировочный годовой расход газа по проектируемому району на индивидуально-бытовые нужды и отопление жилых домов составит 70000 тыс. куб. м.</w:t>
      </w:r>
    </w:p>
    <w:p w:rsidR="00D50FDC" w:rsidRPr="004601A9" w:rsidRDefault="00D50FDC" w:rsidP="00D50FDC"/>
    <w:p w:rsidR="00D50FDC" w:rsidRPr="004601A9" w:rsidRDefault="00D50FDC" w:rsidP="00D50FDC">
      <w:pPr>
        <w:ind w:firstLine="0"/>
        <w:jc w:val="center"/>
        <w:rPr>
          <w:b/>
        </w:rPr>
      </w:pPr>
      <w:r w:rsidRPr="004601A9">
        <w:rPr>
          <w:b/>
        </w:rPr>
        <w:t>2.4.5. Электроснабжение</w:t>
      </w:r>
    </w:p>
    <w:p w:rsidR="00D50FDC" w:rsidRDefault="00D50FDC" w:rsidP="00D50FDC"/>
    <w:p w:rsidR="00D50FDC" w:rsidRPr="004601A9" w:rsidRDefault="00D50FDC" w:rsidP="00D50FDC">
      <w:r w:rsidRPr="004601A9">
        <w:t>2.4.5.1. Существующее положение.</w:t>
      </w:r>
    </w:p>
    <w:p w:rsidR="00D50FDC" w:rsidRPr="004601A9" w:rsidRDefault="00D50FDC" w:rsidP="00D50FDC">
      <w:r w:rsidRPr="004601A9">
        <w:t xml:space="preserve">Электроснабжение потребителей в настоящее время осуществляется от </w:t>
      </w:r>
      <w:r w:rsidRPr="004601A9">
        <w:br/>
        <w:t>РП-5802, запитанного от подстанции (далее – ПС) «Инская» через РП-2041. Кр</w:t>
      </w:r>
      <w:r w:rsidRPr="004601A9">
        <w:t>о</w:t>
      </w:r>
      <w:r w:rsidRPr="004601A9">
        <w:t>ме того, на проектируемой территории расположены ПС 110/35/6 кВ «Электр</w:t>
      </w:r>
      <w:r w:rsidRPr="004601A9">
        <w:t>о</w:t>
      </w:r>
      <w:r w:rsidRPr="004601A9">
        <w:t>возная», ПС 110/6 кВ «Мостовая» и ПС 35/6 кВ «Камешок», от которых питаются промышленные потребители и подключения к которым проектируемых комм</w:t>
      </w:r>
      <w:r w:rsidRPr="004601A9">
        <w:t>у</w:t>
      </w:r>
      <w:r w:rsidRPr="004601A9">
        <w:t>нально-бытовых потребителей не предусматривается.</w:t>
      </w:r>
    </w:p>
    <w:p w:rsidR="00D50FDC" w:rsidRPr="004601A9" w:rsidRDefault="00D50FDC" w:rsidP="00D50FDC">
      <w:r w:rsidRPr="004601A9">
        <w:t>Настоящий раздел выполнен в соответствии с «Инструкцией по  проектир</w:t>
      </w:r>
      <w:r w:rsidRPr="004601A9">
        <w:t>о</w:t>
      </w:r>
      <w:r w:rsidRPr="004601A9">
        <w:t>ванию городских электрических сетей» РД34.20.185-94 и «Сводом правил по пр</w:t>
      </w:r>
      <w:r w:rsidRPr="004601A9">
        <w:t>о</w:t>
      </w:r>
      <w:r w:rsidRPr="004601A9">
        <w:t>ектированию и строительству» СП31-110-2003.</w:t>
      </w:r>
    </w:p>
    <w:p w:rsidR="00D50FDC" w:rsidRPr="004601A9" w:rsidRDefault="00D50FDC" w:rsidP="00D50FDC">
      <w:r w:rsidRPr="004601A9">
        <w:t>2.4.5.2. Проектные решения.</w:t>
      </w:r>
    </w:p>
    <w:p w:rsidR="006A39FA" w:rsidRDefault="00D50FDC" w:rsidP="00D50FDC">
      <w:r w:rsidRPr="004601A9">
        <w:t>Подсч</w:t>
      </w:r>
      <w:r w:rsidR="006A39FA">
        <w:t>е</w:t>
      </w:r>
      <w:r w:rsidRPr="004601A9">
        <w:t>т электрических нагрузок выполнен в соответствии с «Инструкцией по проектированию городских электрических сетей» РД34.20.185-94 (изменения и дополнения 1999</w:t>
      </w:r>
      <w:r w:rsidR="006A39FA">
        <w:t xml:space="preserve"> </w:t>
      </w:r>
      <w:r w:rsidRPr="004601A9">
        <w:t xml:space="preserve">г.) по удельным показателям, а также аналогам. </w:t>
      </w:r>
    </w:p>
    <w:p w:rsidR="00D50FDC" w:rsidRPr="004601A9" w:rsidRDefault="00D50FDC" w:rsidP="00D50FDC">
      <w:r w:rsidRPr="004601A9">
        <w:t>Общие электрические нагрузки - 47220 кВт.</w:t>
      </w:r>
    </w:p>
    <w:p w:rsidR="00D50FDC" w:rsidRPr="004601A9" w:rsidRDefault="00D50FDC" w:rsidP="00D50FDC">
      <w:r w:rsidRPr="004601A9">
        <w:t>По степени над</w:t>
      </w:r>
      <w:r w:rsidR="006A39FA">
        <w:t>е</w:t>
      </w:r>
      <w:r w:rsidRPr="004601A9">
        <w:t>жности электроснабжения потребители относятся в осно</w:t>
      </w:r>
      <w:r w:rsidRPr="004601A9">
        <w:t>в</w:t>
      </w:r>
      <w:r w:rsidRPr="004601A9">
        <w:t>ном ко II и III категориям</w:t>
      </w:r>
      <w:r w:rsidR="006A39FA">
        <w:t>,</w:t>
      </w:r>
      <w:r w:rsidRPr="004601A9">
        <w:t xml:space="preserve"> за исключением устройств охранной, противопожарной </w:t>
      </w:r>
      <w:r w:rsidRPr="004601A9">
        <w:lastRenderedPageBreak/>
        <w:t>сигнализации и лифтовых установок, относящихся к I  категории (Приложение 2 РД34.20.185-94).</w:t>
      </w:r>
    </w:p>
    <w:p w:rsidR="00D50FDC" w:rsidRPr="004601A9" w:rsidRDefault="00D50FDC" w:rsidP="00D50FDC">
      <w:r w:rsidRPr="006123F2">
        <w:t>Сеть 110 кВ</w:t>
      </w:r>
      <w:r w:rsidR="006123F2">
        <w:t xml:space="preserve">. </w:t>
      </w:r>
      <w:r w:rsidRPr="004601A9">
        <w:t>Электроснабжение района предусматривается осуществлять от проектируемой ПС 110 кВ «Береговая» с двумя трансформаторами 63 МВА.</w:t>
      </w:r>
    </w:p>
    <w:p w:rsidR="00D50FDC" w:rsidRPr="004601A9" w:rsidRDefault="00D50FDC" w:rsidP="00D50FDC">
      <w:r w:rsidRPr="004601A9">
        <w:t xml:space="preserve">В рамках реализации проектных решений для электроснабжения районов и жилых массивов планируется строительство 4 новых распределительных пунктов </w:t>
      </w:r>
      <w:r>
        <w:t xml:space="preserve">(далее - РП) </w:t>
      </w:r>
      <w:r w:rsidRPr="004601A9">
        <w:t>10 кВ, совмещенных с ТП</w:t>
      </w:r>
      <w:r w:rsidR="006A39FA">
        <w:t>,</w:t>
      </w:r>
      <w:r w:rsidRPr="004601A9">
        <w:t xml:space="preserve"> и прокладка </w:t>
      </w:r>
      <w:smartTag w:uri="urn:schemas-microsoft-com:office:smarttags" w:element="metricconverter">
        <w:smartTagPr>
          <w:attr w:name="ProductID" w:val="78 км"/>
        </w:smartTagPr>
        <w:r w:rsidRPr="004601A9">
          <w:t>78 км</w:t>
        </w:r>
      </w:smartTag>
      <w:r w:rsidRPr="004601A9">
        <w:t xml:space="preserve"> кабельных линий 10 кВ сечением 630 кв. мм с изоляцией из сшитого полиэтилена.</w:t>
      </w:r>
    </w:p>
    <w:p w:rsidR="00D50FDC" w:rsidRPr="004601A9" w:rsidRDefault="00D50FDC" w:rsidP="00D50FDC">
      <w:r w:rsidRPr="006123F2">
        <w:t>Сеть 10 кВ</w:t>
      </w:r>
      <w:r w:rsidR="006123F2">
        <w:t xml:space="preserve">. </w:t>
      </w:r>
      <w:r w:rsidRPr="004601A9">
        <w:t>Для распределения электроэнергии по потребителям потребуе</w:t>
      </w:r>
      <w:r w:rsidRPr="004601A9">
        <w:t>т</w:t>
      </w:r>
      <w:r w:rsidRPr="004601A9">
        <w:t>ся строительство 43 трансформаторных подстанций</w:t>
      </w:r>
      <w:r>
        <w:t xml:space="preserve"> (далее - ТП)</w:t>
      </w:r>
      <w:r w:rsidRPr="004601A9">
        <w:t xml:space="preserve"> </w:t>
      </w:r>
      <w:r>
        <w:t xml:space="preserve">напряжением </w:t>
      </w:r>
      <w:r w:rsidRPr="004601A9">
        <w:t xml:space="preserve">10/0,4 кВ </w:t>
      </w:r>
    </w:p>
    <w:p w:rsidR="00D50FDC" w:rsidRPr="004601A9" w:rsidRDefault="00D50FDC" w:rsidP="00D50FDC">
      <w:r w:rsidRPr="004601A9">
        <w:t>В проектируемом районе к установке рекомендуется применить к стро</w:t>
      </w:r>
      <w:r w:rsidRPr="004601A9">
        <w:t>и</w:t>
      </w:r>
      <w:r w:rsidRPr="004601A9">
        <w:t xml:space="preserve">тельству как отдельно стоящие </w:t>
      </w:r>
      <w:r>
        <w:t>РП</w:t>
      </w:r>
      <w:r w:rsidRPr="004601A9">
        <w:t xml:space="preserve"> 10 кВ и </w:t>
      </w:r>
      <w:r>
        <w:t>ТП</w:t>
      </w:r>
      <w:r w:rsidRPr="004601A9">
        <w:t xml:space="preserve"> напряжением 10/0,4 кВ комплек</w:t>
      </w:r>
      <w:r w:rsidRPr="004601A9">
        <w:t>т</w:t>
      </w:r>
      <w:r w:rsidRPr="004601A9">
        <w:t>но-блочного исполнения полной заводской готовности с современным оборуд</w:t>
      </w:r>
      <w:r w:rsidRPr="004601A9">
        <w:t>о</w:t>
      </w:r>
      <w:r w:rsidRPr="004601A9">
        <w:t>ванием и энергосберегающими трансформаторами мощностью до 1600 кВА,  так и встроенные ТП 10/0,4 кВ с кабельными вводами высокого и низкого напряж</w:t>
      </w:r>
      <w:r w:rsidRPr="004601A9">
        <w:t>е</w:t>
      </w:r>
      <w:r w:rsidRPr="004601A9">
        <w:t xml:space="preserve">ния. </w:t>
      </w:r>
    </w:p>
    <w:p w:rsidR="00D50FDC" w:rsidRPr="004601A9" w:rsidRDefault="00D50FDC" w:rsidP="00D50FDC">
      <w:r w:rsidRPr="004601A9">
        <w:t xml:space="preserve">Питающие линии 10 кВ к </w:t>
      </w:r>
      <w:r>
        <w:t>РП</w:t>
      </w:r>
      <w:r w:rsidRPr="004601A9">
        <w:t xml:space="preserve"> 10 кВ и  распределитель</w:t>
      </w:r>
      <w:r>
        <w:t>ная сеть 10 кВ от РП к сетевым</w:t>
      </w:r>
      <w:r w:rsidRPr="004601A9">
        <w:t xml:space="preserve"> </w:t>
      </w:r>
      <w:r>
        <w:t>ТП</w:t>
      </w:r>
      <w:r w:rsidRPr="004601A9">
        <w:t xml:space="preserve"> кварталов 10/0,4 кВ,  и сети 0,4 кВ выполняются  кабелем, проклад</w:t>
      </w:r>
      <w:r w:rsidRPr="004601A9">
        <w:t>ы</w:t>
      </w:r>
      <w:r w:rsidRPr="004601A9">
        <w:t>ваемым в земляной траншее.</w:t>
      </w:r>
    </w:p>
    <w:p w:rsidR="00D50FDC" w:rsidRPr="004601A9" w:rsidRDefault="00D50FDC" w:rsidP="00D50FDC">
      <w:r w:rsidRPr="004601A9">
        <w:t>Существующие сети 10 кВ и 04 кВ, проходящие по территории проект</w:t>
      </w:r>
      <w:r w:rsidRPr="004601A9">
        <w:t>и</w:t>
      </w:r>
      <w:r w:rsidRPr="004601A9">
        <w:t>руемой застройки, подлежат демонтажу.</w:t>
      </w:r>
    </w:p>
    <w:p w:rsidR="00D50FDC" w:rsidRPr="004601A9" w:rsidRDefault="00D50FDC" w:rsidP="00D50FDC">
      <w:r w:rsidRPr="004601A9">
        <w:t>Питание проектируемых распределительных пунктов выполняется двумя взаимно резервируемыми фидерами.  Схема распределительной сети 10 кВ пр</w:t>
      </w:r>
      <w:r w:rsidRPr="004601A9">
        <w:t>и</w:t>
      </w:r>
      <w:r w:rsidRPr="004601A9">
        <w:t>нимается  петлевой с аварийной перемычкой, разомкнутой в нормальном режиме работы.</w:t>
      </w:r>
    </w:p>
    <w:p w:rsidR="00D50FDC" w:rsidRPr="004601A9" w:rsidRDefault="00D50FDC" w:rsidP="00D50FDC"/>
    <w:p w:rsidR="00D50FDC" w:rsidRPr="004601A9" w:rsidRDefault="00D50FDC" w:rsidP="00D50FDC">
      <w:pPr>
        <w:ind w:firstLine="0"/>
        <w:jc w:val="center"/>
        <w:rPr>
          <w:b/>
        </w:rPr>
      </w:pPr>
      <w:r w:rsidRPr="004601A9">
        <w:rPr>
          <w:b/>
        </w:rPr>
        <w:t>2.4.6. Сети связи</w:t>
      </w:r>
    </w:p>
    <w:p w:rsidR="00D50FDC" w:rsidRPr="004601A9" w:rsidRDefault="00D50FDC" w:rsidP="00D50FDC"/>
    <w:p w:rsidR="00D50FDC" w:rsidRPr="004601A9" w:rsidRDefault="00D50FDC" w:rsidP="00D50FDC">
      <w:r w:rsidRPr="004601A9">
        <w:t>2.4.6.1. Существующее положение.</w:t>
      </w:r>
    </w:p>
    <w:p w:rsidR="00D50FDC" w:rsidRPr="004601A9" w:rsidRDefault="00D50FDC" w:rsidP="00D50FDC">
      <w:r w:rsidRPr="004601A9">
        <w:t>В настоящее время в границах территории проектируемого жилого района проходят существующие сети связи:</w:t>
      </w:r>
    </w:p>
    <w:p w:rsidR="00D50FDC" w:rsidRPr="004601A9" w:rsidRDefault="00D50FDC" w:rsidP="00D50FDC">
      <w:r w:rsidRPr="004601A9">
        <w:t>сети телефонизации от автоматических телефонных станций (далее – АТС) АТС-332, АТС-336, расположенных по ул. Героев Революции, 17а;</w:t>
      </w:r>
    </w:p>
    <w:p w:rsidR="00D50FDC" w:rsidRPr="004601A9" w:rsidRDefault="00D50FDC" w:rsidP="00D50FDC">
      <w:r w:rsidRPr="004601A9">
        <w:t>сети радиофикации РТС 1 и 2 класса в пределах участка.</w:t>
      </w:r>
    </w:p>
    <w:p w:rsidR="00D50FDC" w:rsidRPr="004601A9" w:rsidRDefault="00D50FDC" w:rsidP="00D50FDC">
      <w:r w:rsidRPr="004601A9">
        <w:t>Дома частного сектора оснащены проводным радиовещанием.</w:t>
      </w:r>
    </w:p>
    <w:p w:rsidR="00D50FDC" w:rsidRPr="004601A9" w:rsidRDefault="00D50FDC" w:rsidP="00D50FDC">
      <w:r w:rsidRPr="004601A9">
        <w:t>2.4.6.2. Проектное решение.</w:t>
      </w:r>
    </w:p>
    <w:p w:rsidR="00D50FDC" w:rsidRPr="004601A9" w:rsidRDefault="00D50FDC" w:rsidP="00D50FDC">
      <w:r w:rsidRPr="004601A9">
        <w:t>Телефонизация жилого района выполняется от существующих АТС-332 и АТС-336, расположенных по ул. Героев Революции, 17а.</w:t>
      </w:r>
    </w:p>
    <w:p w:rsidR="00D50FDC" w:rsidRPr="004601A9" w:rsidRDefault="00D50FDC" w:rsidP="00D50FDC">
      <w:r w:rsidRPr="004601A9">
        <w:t>Емкость телефонной сети жилого сектора согласно нормам проектирования определена с учетом 100 % телефонизации квартир. Необходимое количество т</w:t>
      </w:r>
      <w:r w:rsidRPr="004601A9">
        <w:t>е</w:t>
      </w:r>
      <w:r w:rsidRPr="004601A9">
        <w:t>лефонов (абонентов) определяется исходя из расчетной численности населения с применением коэффициента семейности (к-3,5) с учетом телефонов коллективн</w:t>
      </w:r>
      <w:r w:rsidRPr="004601A9">
        <w:t>о</w:t>
      </w:r>
      <w:r w:rsidRPr="004601A9">
        <w:t>го пользования и административно-бытового назначения.</w:t>
      </w:r>
    </w:p>
    <w:p w:rsidR="00D50FDC" w:rsidRPr="004601A9" w:rsidRDefault="00D50FDC" w:rsidP="00D50FDC">
      <w:r w:rsidRPr="004601A9">
        <w:t>Расчет планируемого количества телефонов по микрорайонам приведен в проекте.</w:t>
      </w:r>
    </w:p>
    <w:p w:rsidR="00D50FDC" w:rsidRPr="004601A9" w:rsidRDefault="00D50FDC" w:rsidP="00D50FDC">
      <w:r w:rsidRPr="004601A9">
        <w:lastRenderedPageBreak/>
        <w:t>В связи с тем, что Новосибирский филиал ОАО «Сибирьтелеком» перех</w:t>
      </w:r>
      <w:r w:rsidRPr="004601A9">
        <w:t>о</w:t>
      </w:r>
      <w:r w:rsidRPr="004601A9">
        <w:t>дит от развития технологии медного кабеля на предоставление услуг по технол</w:t>
      </w:r>
      <w:r w:rsidRPr="004601A9">
        <w:t>о</w:t>
      </w:r>
      <w:r w:rsidRPr="004601A9">
        <w:t>гии GRON (пассивного оптического кабеля), в Первомайском районе необходимо выделить помещение в здании АТС-332 (либо в другом существующем или пр</w:t>
      </w:r>
      <w:r w:rsidRPr="004601A9">
        <w:t>о</w:t>
      </w:r>
      <w:r w:rsidRPr="004601A9">
        <w:t>ектируемом здании) для размещения узла оптического доступа и предусмотреть наличие землеотводов для организации прокладки трассы телефонной канализ</w:t>
      </w:r>
      <w:r w:rsidRPr="004601A9">
        <w:t>а</w:t>
      </w:r>
      <w:r w:rsidRPr="004601A9">
        <w:t>ции для оптоволоконной распределительной сети с учетом перспективы развития инфраструктуры.</w:t>
      </w:r>
    </w:p>
    <w:p w:rsidR="00D50FDC" w:rsidRPr="004601A9" w:rsidRDefault="00D50FDC" w:rsidP="00D50FDC">
      <w:r w:rsidRPr="004601A9">
        <w:t>До начала проектируемой застройки предусматривать сохранность сущес</w:t>
      </w:r>
      <w:r w:rsidRPr="004601A9">
        <w:t>т</w:t>
      </w:r>
      <w:r w:rsidRPr="004601A9">
        <w:t>вующих сетей связи, а при необходимости предусматривать вынос сетей из зоны застройки за счет средств заказчика.</w:t>
      </w:r>
    </w:p>
    <w:p w:rsidR="00D50FDC" w:rsidRPr="004601A9" w:rsidRDefault="00D50FDC" w:rsidP="00D50FDC">
      <w:r w:rsidRPr="004601A9">
        <w:t>Тип устанавливаемого оборудования для предоставления услуг телефонии, широкополосного доступа, цифрового телевидения будет определяться операт</w:t>
      </w:r>
      <w:r w:rsidRPr="004601A9">
        <w:t>о</w:t>
      </w:r>
      <w:r w:rsidRPr="004601A9">
        <w:t>ром связи на этапе строительства объектов недвижимости.</w:t>
      </w:r>
    </w:p>
    <w:p w:rsidR="00D50FDC" w:rsidRPr="004601A9" w:rsidRDefault="00D50FDC" w:rsidP="00D50FDC">
      <w:r w:rsidRPr="004601A9">
        <w:t>Телефонизация жилого района выполняется от существующих АТС-332 и АТС-336, расположенных по ул. Героев Революции, 17а.</w:t>
      </w:r>
    </w:p>
    <w:p w:rsidR="00D50FDC" w:rsidRPr="004601A9" w:rsidRDefault="00D50FDC" w:rsidP="00D50FDC">
      <w:r w:rsidRPr="004601A9">
        <w:t>В соответствии с концепцией перехода на эфирное вещание планируется перевод на эфирное радиовещание и ликвидация проводного.</w:t>
      </w:r>
    </w:p>
    <w:p w:rsidR="00D50FDC" w:rsidRPr="004601A9" w:rsidRDefault="00D50FDC" w:rsidP="00D50FDC">
      <w:pPr>
        <w:ind w:firstLine="0"/>
        <w:jc w:val="center"/>
        <w:rPr>
          <w:b/>
        </w:rPr>
      </w:pPr>
    </w:p>
    <w:p w:rsidR="00D50FDC" w:rsidRPr="004601A9" w:rsidRDefault="00D50FDC" w:rsidP="00D50FDC">
      <w:pPr>
        <w:ind w:firstLine="0"/>
        <w:jc w:val="center"/>
        <w:rPr>
          <w:b/>
        </w:rPr>
      </w:pPr>
      <w:r w:rsidRPr="004601A9">
        <w:rPr>
          <w:b/>
        </w:rPr>
        <w:t>2.4.7. Инженерная подготовка территории</w:t>
      </w:r>
    </w:p>
    <w:p w:rsidR="00D50FDC" w:rsidRPr="004601A9" w:rsidRDefault="00D50FDC" w:rsidP="00D50FDC"/>
    <w:p w:rsidR="00D50FDC" w:rsidRPr="004601A9" w:rsidRDefault="00D50FDC" w:rsidP="00D50FDC">
      <w:r w:rsidRPr="004601A9">
        <w:t>2.4.7.1. Существующее положение.</w:t>
      </w:r>
    </w:p>
    <w:p w:rsidR="00D50FDC" w:rsidRPr="004601A9" w:rsidRDefault="00D50FDC" w:rsidP="00D50FDC">
      <w:r w:rsidRPr="004601A9">
        <w:t>Проектируемая застройка располагается вдоль прибрежной линии реки Оби. Практически вся территория новой застройки находится в зоне затопления паво</w:t>
      </w:r>
      <w:r w:rsidRPr="004601A9">
        <w:t>д</w:t>
      </w:r>
      <w:r w:rsidRPr="004601A9">
        <w:t>ками 1</w:t>
      </w:r>
      <w:r w:rsidR="004B4037">
        <w:t> </w:t>
      </w:r>
      <w:r w:rsidRPr="004601A9">
        <w:t xml:space="preserve">% обеспеченности реки Оби. </w:t>
      </w:r>
    </w:p>
    <w:p w:rsidR="00D50FDC" w:rsidRPr="004601A9" w:rsidRDefault="00D50FDC" w:rsidP="00D50FDC">
      <w:r w:rsidRPr="004601A9">
        <w:t>2.4.7.2. Проектное решение.</w:t>
      </w:r>
    </w:p>
    <w:p w:rsidR="00D50FDC" w:rsidRPr="004601A9" w:rsidRDefault="00D50FDC" w:rsidP="00D50FDC">
      <w:r w:rsidRPr="004601A9">
        <w:t>В настоящем разделе проекта намечена схема проведения мероприятий по инженерной подготовке территории Первомайского района.</w:t>
      </w:r>
    </w:p>
    <w:p w:rsidR="00D50FDC" w:rsidRPr="004601A9" w:rsidRDefault="00D50FDC" w:rsidP="00D50FDC">
      <w:r w:rsidRPr="004601A9">
        <w:t>В состав работ по инженерной подготовке территории включены следу</w:t>
      </w:r>
      <w:r w:rsidRPr="004601A9">
        <w:t>ю</w:t>
      </w:r>
      <w:r w:rsidRPr="004601A9">
        <w:t>щие виды работ:</w:t>
      </w:r>
    </w:p>
    <w:p w:rsidR="00D50FDC" w:rsidRPr="004601A9" w:rsidRDefault="00D50FDC" w:rsidP="00D50FDC">
      <w:r w:rsidRPr="004601A9">
        <w:t>вертикальная планировка;</w:t>
      </w:r>
    </w:p>
    <w:p w:rsidR="00D50FDC" w:rsidRPr="004601A9" w:rsidRDefault="00D50FDC" w:rsidP="00D50FDC">
      <w:r w:rsidRPr="004601A9">
        <w:t>устройство водостоков;</w:t>
      </w:r>
    </w:p>
    <w:p w:rsidR="00D50FDC" w:rsidRPr="004601A9" w:rsidRDefault="00D50FDC" w:rsidP="00D50FDC">
      <w:r w:rsidRPr="004601A9">
        <w:t>защита от затопления;</w:t>
      </w:r>
    </w:p>
    <w:p w:rsidR="00D50FDC" w:rsidRPr="004601A9" w:rsidRDefault="00D50FDC" w:rsidP="00D50FDC">
      <w:r w:rsidRPr="004601A9">
        <w:t>берегоукрепление;</w:t>
      </w:r>
    </w:p>
    <w:p w:rsidR="00D50FDC" w:rsidRPr="004601A9" w:rsidRDefault="00D50FDC" w:rsidP="00D50FDC">
      <w:r w:rsidRPr="004601A9">
        <w:t>очистка поверхностного стока;</w:t>
      </w:r>
    </w:p>
    <w:p w:rsidR="00D50FDC" w:rsidRPr="004601A9" w:rsidRDefault="00D50FDC" w:rsidP="00D50FDC">
      <w:r w:rsidRPr="004601A9">
        <w:t>расчет очистных сооружений;</w:t>
      </w:r>
    </w:p>
    <w:p w:rsidR="00D50FDC" w:rsidRPr="004601A9" w:rsidRDefault="00D50FDC" w:rsidP="00D50FDC">
      <w:r w:rsidRPr="004601A9">
        <w:t>охрана окружающей среды.</w:t>
      </w:r>
    </w:p>
    <w:p w:rsidR="00D50FDC" w:rsidRPr="004601A9" w:rsidRDefault="00D50FDC" w:rsidP="00D50FDC">
      <w:r w:rsidRPr="004601A9">
        <w:t>В зоне новой застройки вертикальная планировка решена с небольшим пр</w:t>
      </w:r>
      <w:r w:rsidRPr="004601A9">
        <w:t>е</w:t>
      </w:r>
      <w:r w:rsidRPr="004601A9">
        <w:t>вышением микрорайонов над уличной сетью для обеспечения выпуска с их те</w:t>
      </w:r>
      <w:r w:rsidRPr="004601A9">
        <w:t>р</w:t>
      </w:r>
      <w:r w:rsidRPr="004601A9">
        <w:t xml:space="preserve">ритории поверхностных стоков в лотки уличных проездов. </w:t>
      </w:r>
    </w:p>
    <w:p w:rsidR="00D50FDC" w:rsidRPr="004601A9" w:rsidRDefault="00D50FDC" w:rsidP="00D50FDC">
      <w:r w:rsidRPr="004601A9">
        <w:t>Устройство водостоков.</w:t>
      </w:r>
    </w:p>
    <w:p w:rsidR="00D50FDC" w:rsidRPr="004601A9" w:rsidRDefault="00D50FDC" w:rsidP="00D50FDC">
      <w:r w:rsidRPr="004601A9">
        <w:t>В настоящем проекте намечена схема водосточной сети и очистки повер</w:t>
      </w:r>
      <w:r w:rsidRPr="004601A9">
        <w:t>х</w:t>
      </w:r>
      <w:r w:rsidRPr="004601A9">
        <w:t>ностного стока прибрежной полосы Первомайского района. Сброс ливневого ст</w:t>
      </w:r>
      <w:r w:rsidRPr="004601A9">
        <w:t>о</w:t>
      </w:r>
      <w:r w:rsidRPr="004601A9">
        <w:t xml:space="preserve">ка в реку Иню и реку Обь производится с помощью рассеивающих выпусков, длина которых принимается по расчету. Принятая конструкция рассеивающих выпусков должна обеспечивать наиболее эффективное слияние дождевых вод с </w:t>
      </w:r>
      <w:r w:rsidRPr="004601A9">
        <w:lastRenderedPageBreak/>
        <w:t>водой водоема. Расчет рассеивающих выпусков должен быть проведен на рабочих стадиях проектирования.</w:t>
      </w:r>
    </w:p>
    <w:p w:rsidR="00D50FDC" w:rsidRPr="004601A9" w:rsidRDefault="00D50FDC" w:rsidP="00D50FDC">
      <w:r w:rsidRPr="004601A9">
        <w:t>Защита от затопления. Берегоукрепление.</w:t>
      </w:r>
    </w:p>
    <w:p w:rsidR="00D50FDC" w:rsidRPr="004601A9" w:rsidRDefault="00D50FDC" w:rsidP="00D50FDC">
      <w:r w:rsidRPr="004601A9">
        <w:t>С западной части проектируемая застройка граничит с рекой Обью. Гор</w:t>
      </w:r>
      <w:r w:rsidRPr="004601A9">
        <w:t>и</w:t>
      </w:r>
      <w:r w:rsidRPr="004601A9">
        <w:t>зонт высокой воды 1 % обеспеченности реки Оби в районе моста через реку Иню составляет 96,9 м в городской системе высот. Таким образом, в случае паводка в зоне затопления может оказаться вся проектируемая застройка до Бердского шо</w:t>
      </w:r>
      <w:r w:rsidRPr="004601A9">
        <w:t>с</w:t>
      </w:r>
      <w:r w:rsidRPr="004601A9">
        <w:t>се. Для защиты территории от затопления проектом предусматривается намыв территории до незатопляемых отметок. В соответствии со СНиП 2.06.05-84* «Плотины из грунтовых материалов» отметка верха дамбы поднимается до нез</w:t>
      </w:r>
      <w:r w:rsidRPr="004601A9">
        <w:t>а</w:t>
      </w:r>
      <w:r w:rsidRPr="004601A9">
        <w:t>топляемых отметок. Минимальная высота верха намыва составляет 98,6 м в г</w:t>
      </w:r>
      <w:r w:rsidRPr="004601A9">
        <w:t>о</w:t>
      </w:r>
      <w:r w:rsidRPr="004601A9">
        <w:t>родской системе высот.</w:t>
      </w:r>
    </w:p>
    <w:p w:rsidR="00D50FDC" w:rsidRPr="004601A9" w:rsidRDefault="00D50FDC" w:rsidP="00D50FDC">
      <w:r w:rsidRPr="004601A9">
        <w:t>Очистка поверхностного стока. Расчет очистных сооружений.</w:t>
      </w:r>
    </w:p>
    <w:p w:rsidR="00D50FDC" w:rsidRPr="004601A9" w:rsidRDefault="00D50FDC" w:rsidP="00D50FDC">
      <w:r w:rsidRPr="004601A9">
        <w:t>В соответствии с требованиями охраны окружающей среды и рекомендаций по расчету систем сбора, отведения и очистки поверхностного стока с селитебных территорий, площадок предприятий и определению условий выпуска его в водные объекты в проекте предусмотрена очистка наиболее загрязненной части повер</w:t>
      </w:r>
      <w:r w:rsidRPr="004601A9">
        <w:t>х</w:t>
      </w:r>
      <w:r w:rsidRPr="004601A9">
        <w:t xml:space="preserve">ностного стока на очистных сооружениях, устраиваемых на устьевых участках коллекторов ливневой канализации перед выпуском в водоемы. </w:t>
      </w:r>
    </w:p>
    <w:p w:rsidR="00D50FDC" w:rsidRPr="004601A9" w:rsidRDefault="00D50FDC" w:rsidP="00D50FDC">
      <w:r w:rsidRPr="004601A9">
        <w:t>Очистные сооружения поверхностного стока представляют собой комплекс емкостных сооружений, заглубленных ниже поверхности земли. Очистные с</w:t>
      </w:r>
      <w:r w:rsidRPr="004601A9">
        <w:t>о</w:t>
      </w:r>
      <w:r w:rsidRPr="004601A9">
        <w:t>оружения предназначены для очистки от плавающего мусора, взвешенных частиц и маслонефтепродуктов. Задержка плавающего мусора производится съемными мусороулавливающими решетками. В состав очистных сооружений входят пе</w:t>
      </w:r>
      <w:r w:rsidRPr="004601A9">
        <w:t>с</w:t>
      </w:r>
      <w:r w:rsidRPr="004601A9">
        <w:t>коилоуловители, нефтеуловители и сорбционные фильтры доочистки.</w:t>
      </w:r>
    </w:p>
    <w:p w:rsidR="00D50FDC" w:rsidRPr="004601A9" w:rsidRDefault="00D50FDC" w:rsidP="00D50FDC">
      <w:r w:rsidRPr="004601A9">
        <w:t>Среднегодовой объем дождевого и талого стоков составит - 1851,65 тыс. куб. м/год.</w:t>
      </w:r>
    </w:p>
    <w:p w:rsidR="00D50FDC" w:rsidRPr="004601A9" w:rsidRDefault="00D50FDC" w:rsidP="00D50FDC">
      <w:r w:rsidRPr="004601A9">
        <w:t>Охрана окружающей среды.</w:t>
      </w:r>
    </w:p>
    <w:p w:rsidR="00D50FDC" w:rsidRPr="004601A9" w:rsidRDefault="00D50FDC" w:rsidP="00D50FDC">
      <w:r w:rsidRPr="004601A9">
        <w:t>Очистка поверхностного стока производится на очистных сооружениях з</w:t>
      </w:r>
      <w:r w:rsidRPr="004601A9">
        <w:t>а</w:t>
      </w:r>
      <w:r w:rsidRPr="004601A9">
        <w:t>крытого типа. Годовой вес загрязнений составит:</w:t>
      </w:r>
    </w:p>
    <w:p w:rsidR="00D50FDC" w:rsidRPr="004601A9" w:rsidRDefault="00D50FDC" w:rsidP="00D50FDC">
      <w:r w:rsidRPr="004601A9">
        <w:t>взвешенные вещества - 4320,5 куб. м/год;</w:t>
      </w:r>
    </w:p>
    <w:p w:rsidR="00D50FDC" w:rsidRPr="004601A9" w:rsidRDefault="00D50FDC" w:rsidP="00D50FDC">
      <w:r w:rsidRPr="004601A9">
        <w:t>нефтепродукты - 32,92 куб. м/год.</w:t>
      </w:r>
    </w:p>
    <w:p w:rsidR="00D50FDC" w:rsidRPr="004601A9" w:rsidRDefault="00D50FDC" w:rsidP="00D50FDC">
      <w:pPr>
        <w:suppressAutoHyphens/>
        <w:ind w:firstLine="0"/>
        <w:jc w:val="center"/>
        <w:rPr>
          <w:b/>
        </w:rPr>
      </w:pPr>
      <w:bookmarkStart w:id="1" w:name="_Toc369859722"/>
    </w:p>
    <w:p w:rsidR="00D50FDC" w:rsidRPr="004601A9" w:rsidRDefault="00D50FDC" w:rsidP="00D50FDC">
      <w:pPr>
        <w:suppressAutoHyphens/>
        <w:ind w:firstLine="0"/>
        <w:jc w:val="center"/>
        <w:rPr>
          <w:b/>
        </w:rPr>
      </w:pPr>
      <w:r w:rsidRPr="004601A9">
        <w:rPr>
          <w:b/>
        </w:rPr>
        <w:t>2.4.8. Мероприятия по защите территории от воздействия опасных геологических процессов, чрезвычайных ситуаций природного и техногенного характера</w:t>
      </w:r>
    </w:p>
    <w:p w:rsidR="00D50FDC" w:rsidRPr="004601A9" w:rsidRDefault="00D50FDC" w:rsidP="00D50FDC">
      <w:pPr>
        <w:ind w:firstLine="0"/>
        <w:jc w:val="center"/>
        <w:rPr>
          <w:b/>
        </w:rPr>
      </w:pPr>
    </w:p>
    <w:p w:rsidR="00D50FDC" w:rsidRPr="004601A9" w:rsidRDefault="00D50FDC" w:rsidP="00D50FDC">
      <w:r w:rsidRPr="004601A9">
        <w:t>Для защиты проектируемой территории от затопления 1</w:t>
      </w:r>
      <w:r w:rsidR="00E73F3F">
        <w:t> </w:t>
      </w:r>
      <w:r w:rsidRPr="004601A9">
        <w:t>%</w:t>
      </w:r>
      <w:r w:rsidR="00E73F3F">
        <w:t>-ным</w:t>
      </w:r>
      <w:r w:rsidRPr="004601A9">
        <w:t xml:space="preserve"> и 10</w:t>
      </w:r>
      <w:r w:rsidR="00E73F3F">
        <w:t> </w:t>
      </w:r>
      <w:r w:rsidRPr="004601A9">
        <w:t>%</w:t>
      </w:r>
      <w:r w:rsidR="00E73F3F">
        <w:t>-ным</w:t>
      </w:r>
      <w:r w:rsidRPr="004601A9">
        <w:t xml:space="preserve"> паводком реки Оби проектом предлагается обвалование части территории защи</w:t>
      </w:r>
      <w:r w:rsidRPr="004601A9">
        <w:t>т</w:t>
      </w:r>
      <w:r w:rsidRPr="004601A9">
        <w:t>ной дамбой с устройством водопропускных (водозапорных) сооружений, а также двухполосного проезда по гребню. Кроме того в пониженных, защищ</w:t>
      </w:r>
      <w:r w:rsidR="00E73F3F">
        <w:t>е</w:t>
      </w:r>
      <w:r w:rsidRPr="004601A9">
        <w:t>нных да</w:t>
      </w:r>
      <w:r w:rsidRPr="004601A9">
        <w:t>м</w:t>
      </w:r>
      <w:r w:rsidRPr="004601A9">
        <w:t>бой частях территории предполагается выполнить сеть открытых и закрытых в</w:t>
      </w:r>
      <w:r w:rsidRPr="004601A9">
        <w:t>о</w:t>
      </w:r>
      <w:r w:rsidRPr="004601A9">
        <w:t>доотводных сооружений. На территориях</w:t>
      </w:r>
      <w:r w:rsidR="00E73F3F">
        <w:t>,</w:t>
      </w:r>
      <w:r w:rsidRPr="004601A9">
        <w:t xml:space="preserve"> подверженн</w:t>
      </w:r>
      <w:r w:rsidR="00E73F3F">
        <w:t>ых</w:t>
      </w:r>
      <w:r w:rsidRPr="004601A9">
        <w:t xml:space="preserve"> подтоплению грунт</w:t>
      </w:r>
      <w:r w:rsidRPr="004601A9">
        <w:t>о</w:t>
      </w:r>
      <w:r w:rsidRPr="004601A9">
        <w:t>выми водами естественного происхождения</w:t>
      </w:r>
      <w:r w:rsidR="00E73F3F">
        <w:t>,</w:t>
      </w:r>
      <w:r w:rsidRPr="004601A9">
        <w:t xml:space="preserve"> предполагается выполнить общее водопонижение (дренаж). Сети дренажа и отвода поверхностных вод предполаг</w:t>
      </w:r>
      <w:r w:rsidRPr="004601A9">
        <w:t>а</w:t>
      </w:r>
      <w:r w:rsidRPr="004601A9">
        <w:t>ется выполнить во взаимной увязке. Переброс собранных самот</w:t>
      </w:r>
      <w:r w:rsidR="00E73F3F">
        <w:t>е</w:t>
      </w:r>
      <w:r w:rsidRPr="004601A9">
        <w:t>ком вод в горо</w:t>
      </w:r>
      <w:r w:rsidRPr="004601A9">
        <w:t>д</w:t>
      </w:r>
      <w:r w:rsidRPr="004601A9">
        <w:lastRenderedPageBreak/>
        <w:t>ские сети в условиях одновременного воздействия всех опасных факторов (паво</w:t>
      </w:r>
      <w:r w:rsidRPr="004601A9">
        <w:t>д</w:t>
      </w:r>
      <w:r w:rsidRPr="004601A9">
        <w:t>ка, осад</w:t>
      </w:r>
      <w:r w:rsidR="00E73F3F">
        <w:t>ков, подъе</w:t>
      </w:r>
      <w:r w:rsidRPr="004601A9">
        <w:t>ма грунтовых вод) предполагается выполнить с помощью н</w:t>
      </w:r>
      <w:r w:rsidRPr="004601A9">
        <w:t>а</w:t>
      </w:r>
      <w:r w:rsidRPr="004601A9">
        <w:t>сосных станций. В межень очищенные на локальных сооружениях поверхностные стоки предполагается сбрасывать в о</w:t>
      </w:r>
      <w:r w:rsidR="00E73F3F">
        <w:t>ткрытую водоотводную сеть самоте</w:t>
      </w:r>
      <w:r w:rsidRPr="004601A9">
        <w:t>ком.</w:t>
      </w:r>
    </w:p>
    <w:p w:rsidR="00D50FDC" w:rsidRPr="004601A9" w:rsidRDefault="00D50FDC" w:rsidP="00D50FDC">
      <w:r w:rsidRPr="004601A9">
        <w:t>В случае доказательства расч</w:t>
      </w:r>
      <w:r w:rsidR="00E73F3F">
        <w:t>е</w:t>
      </w:r>
      <w:r w:rsidRPr="004601A9">
        <w:t>том экономической нецелесообразности строительства системы защиты от затопления и подтопления пониженных частей территории, предполагается отказ от развития этих частей в качестве застроенной территории и постепенный (по мере износа существующих сезонных строений) перевод в природные территории.</w:t>
      </w:r>
    </w:p>
    <w:p w:rsidR="00D50FDC" w:rsidRPr="004601A9" w:rsidRDefault="00D50FDC" w:rsidP="00D50FDC">
      <w:r w:rsidRPr="004601A9">
        <w:t xml:space="preserve">На территориях, не попадающих в зону затопления катастрофическим, </w:t>
      </w:r>
      <w:r w:rsidR="00E73F3F">
        <w:t xml:space="preserve">  </w:t>
      </w:r>
      <w:r w:rsidRPr="004601A9">
        <w:t>1</w:t>
      </w:r>
      <w:r w:rsidR="00E73F3F">
        <w:t> </w:t>
      </w:r>
      <w:r w:rsidRPr="004601A9">
        <w:t>%</w:t>
      </w:r>
      <w:r w:rsidR="00E73F3F">
        <w:t>-ным</w:t>
      </w:r>
      <w:r w:rsidRPr="004601A9">
        <w:t xml:space="preserve"> и 10</w:t>
      </w:r>
      <w:r w:rsidR="00E73F3F">
        <w:t> </w:t>
      </w:r>
      <w:r w:rsidRPr="004601A9">
        <w:t>%</w:t>
      </w:r>
      <w:r w:rsidR="00E73F3F">
        <w:t>-ным</w:t>
      </w:r>
      <w:r w:rsidRPr="004601A9">
        <w:t xml:space="preserve"> паводком</w:t>
      </w:r>
      <w:r w:rsidR="00E73F3F">
        <w:t>,</w:t>
      </w:r>
      <w:r w:rsidRPr="004601A9">
        <w:t xml:space="preserve"> предполагается строительство защитных соор</w:t>
      </w:r>
      <w:r w:rsidRPr="004601A9">
        <w:t>у</w:t>
      </w:r>
      <w:r w:rsidRPr="004601A9">
        <w:t>жений гражданской обороны. Фонд защитных сооружений предполагается ра</w:t>
      </w:r>
      <w:r w:rsidRPr="004601A9">
        <w:t>з</w:t>
      </w:r>
      <w:r w:rsidRPr="004601A9">
        <w:t>местить на территории средне- и многоэтажной жилой и общественной застройки. Создание фонда защитных сооружений осуществляется заблаговременно, в ми</w:t>
      </w:r>
      <w:r w:rsidRPr="004601A9">
        <w:t>р</w:t>
      </w:r>
      <w:r w:rsidRPr="004601A9">
        <w:t>ное время, и при переводе ГО на военное положение.</w:t>
      </w:r>
    </w:p>
    <w:p w:rsidR="00D50FDC" w:rsidRPr="004601A9" w:rsidRDefault="00D50FDC" w:rsidP="00D50FDC">
      <w:pPr>
        <w:ind w:right="-1" w:firstLine="0"/>
        <w:jc w:val="center"/>
        <w:rPr>
          <w:b/>
        </w:rPr>
      </w:pPr>
    </w:p>
    <w:p w:rsidR="00D50FDC" w:rsidRPr="004601A9" w:rsidRDefault="00D50FDC" w:rsidP="00D50FDC">
      <w:pPr>
        <w:ind w:right="-1" w:firstLine="0"/>
        <w:jc w:val="center"/>
        <w:rPr>
          <w:b/>
        </w:rPr>
      </w:pPr>
      <w:r w:rsidRPr="004601A9">
        <w:rPr>
          <w:b/>
        </w:rPr>
        <w:t>2.4.9. Охрана окружающей среды</w:t>
      </w:r>
    </w:p>
    <w:p w:rsidR="00D50FDC" w:rsidRPr="004601A9" w:rsidRDefault="00D50FDC" w:rsidP="00D50FDC">
      <w:pPr>
        <w:ind w:right="-1" w:firstLine="0"/>
        <w:jc w:val="center"/>
      </w:pPr>
    </w:p>
    <w:p w:rsidR="00D50FDC" w:rsidRPr="004601A9" w:rsidRDefault="00D50FDC" w:rsidP="00D50FDC">
      <w:pPr>
        <w:ind w:right="-1"/>
      </w:pPr>
      <w:r w:rsidRPr="004601A9">
        <w:t>Проектом предлагается сохранение естественных и строительство новых (взамен выбывающих и</w:t>
      </w:r>
      <w:r w:rsidR="00E73F3F">
        <w:t>з</w:t>
      </w:r>
      <w:r w:rsidRPr="004601A9">
        <w:t xml:space="preserve"> обращения) нерестилищ ценных пород рыб. Предлагае</w:t>
      </w:r>
      <w:r w:rsidRPr="004601A9">
        <w:t>т</w:t>
      </w:r>
      <w:r w:rsidRPr="004601A9">
        <w:t>ся восстановление связи между естественными водо</w:t>
      </w:r>
      <w:r w:rsidR="00E73F3F">
        <w:t>е</w:t>
      </w:r>
      <w:r w:rsidRPr="004601A9">
        <w:t>мами, утраченной в резул</w:t>
      </w:r>
      <w:r w:rsidRPr="004601A9">
        <w:t>ь</w:t>
      </w:r>
      <w:r w:rsidRPr="004601A9">
        <w:t>тате хозяйственного освоения территории. Предлагается исключение хозяйстве</w:t>
      </w:r>
      <w:r w:rsidRPr="004601A9">
        <w:t>н</w:t>
      </w:r>
      <w:r w:rsidRPr="004601A9">
        <w:t>ной (в том числе сельскохозяйственной) деятельности на территории, затопля</w:t>
      </w:r>
      <w:r w:rsidRPr="004601A9">
        <w:t>е</w:t>
      </w:r>
      <w:r w:rsidRPr="004601A9">
        <w:t>мой 1</w:t>
      </w:r>
      <w:r w:rsidR="00E73F3F">
        <w:t> </w:t>
      </w:r>
      <w:r w:rsidRPr="004601A9">
        <w:t>%</w:t>
      </w:r>
      <w:r w:rsidR="00E73F3F">
        <w:t>-ным</w:t>
      </w:r>
      <w:r w:rsidRPr="004601A9">
        <w:t xml:space="preserve"> и 10</w:t>
      </w:r>
      <w:r w:rsidR="00E73F3F">
        <w:t> </w:t>
      </w:r>
      <w:r w:rsidRPr="004601A9">
        <w:t>%</w:t>
      </w:r>
      <w:r w:rsidR="00E73F3F">
        <w:t>-ным</w:t>
      </w:r>
      <w:r w:rsidRPr="004601A9">
        <w:t xml:space="preserve"> паводком. Предлагается устройство очистки поверхн</w:t>
      </w:r>
      <w:r w:rsidRPr="004601A9">
        <w:t>о</w:t>
      </w:r>
      <w:r w:rsidRPr="004601A9">
        <w:t>стного стока перед сбросом в открытые водо</w:t>
      </w:r>
      <w:r w:rsidR="00E73F3F">
        <w:t>е</w:t>
      </w:r>
      <w:r w:rsidRPr="004601A9">
        <w:t>мы. Предлагается закрепление о</w:t>
      </w:r>
      <w:r w:rsidRPr="004601A9">
        <w:t>т</w:t>
      </w:r>
      <w:r w:rsidRPr="004601A9">
        <w:t xml:space="preserve">крытого грунта затопляемых территорий озеленением. Предполагается обустройство закрытыми системами канализации не канализованных жилых и общественных зданий. </w:t>
      </w:r>
    </w:p>
    <w:p w:rsidR="00D50FDC" w:rsidRPr="004601A9" w:rsidRDefault="00D50FDC" w:rsidP="00D50FDC">
      <w:pPr>
        <w:ind w:right="-1"/>
      </w:pPr>
      <w:r w:rsidRPr="004601A9">
        <w:t>Очистка поверхностного стока производится на очистных сооружениях з</w:t>
      </w:r>
      <w:r w:rsidRPr="004601A9">
        <w:t>а</w:t>
      </w:r>
      <w:r w:rsidRPr="004601A9">
        <w:t>крытого типа.</w:t>
      </w:r>
    </w:p>
    <w:p w:rsidR="00D50FDC" w:rsidRPr="004601A9" w:rsidRDefault="00D50FDC" w:rsidP="00D50FDC">
      <w:pPr>
        <w:suppressAutoHyphens/>
        <w:ind w:firstLine="0"/>
        <w:jc w:val="center"/>
        <w:rPr>
          <w:b/>
        </w:rPr>
      </w:pPr>
    </w:p>
    <w:p w:rsidR="00D50FDC" w:rsidRPr="004601A9" w:rsidRDefault="00D50FDC" w:rsidP="00D50FDC">
      <w:pPr>
        <w:suppressAutoHyphens/>
        <w:ind w:firstLine="0"/>
        <w:jc w:val="center"/>
        <w:rPr>
          <w:b/>
        </w:rPr>
      </w:pPr>
      <w:r w:rsidRPr="004601A9">
        <w:rPr>
          <w:b/>
        </w:rPr>
        <w:t>3. Положения о размещении объектов капитального строительства федерального, регионального и местного значения</w:t>
      </w:r>
      <w:bookmarkEnd w:id="1"/>
    </w:p>
    <w:p w:rsidR="00D50FDC" w:rsidRPr="004601A9" w:rsidRDefault="00D50FDC" w:rsidP="00D50FDC"/>
    <w:p w:rsidR="00D50FDC" w:rsidRPr="004601A9" w:rsidRDefault="00D50FDC" w:rsidP="00D50FDC">
      <w:pPr>
        <w:suppressAutoHyphens/>
        <w:ind w:firstLine="0"/>
        <w:jc w:val="center"/>
        <w:rPr>
          <w:b/>
        </w:rPr>
      </w:pPr>
      <w:bookmarkStart w:id="2" w:name="_Toc369859723"/>
      <w:r w:rsidRPr="004601A9">
        <w:rPr>
          <w:b/>
        </w:rPr>
        <w:t>3.1. Размещение объектов капитального строительства федерального значения</w:t>
      </w:r>
      <w:bookmarkEnd w:id="2"/>
    </w:p>
    <w:p w:rsidR="00D50FDC" w:rsidRPr="004601A9" w:rsidRDefault="00D50FDC" w:rsidP="00D50FDC">
      <w:pPr>
        <w:suppressAutoHyphens/>
      </w:pPr>
    </w:p>
    <w:p w:rsidR="00D50FDC" w:rsidRPr="004601A9" w:rsidRDefault="00D50FDC" w:rsidP="00D50FDC">
      <w:r w:rsidRPr="004601A9">
        <w:t>В расчетный срок предполагается реконструкция и обустройство Федерал</w:t>
      </w:r>
      <w:r w:rsidRPr="004601A9">
        <w:t>ь</w:t>
      </w:r>
      <w:r w:rsidRPr="004601A9">
        <w:t>ной трассы М52 в пределах проектируемой территории.</w:t>
      </w:r>
    </w:p>
    <w:p w:rsidR="00D50FDC" w:rsidRPr="004601A9" w:rsidRDefault="00D50FDC" w:rsidP="00D50FDC">
      <w:pPr>
        <w:rPr>
          <w:highlight w:val="yellow"/>
        </w:rPr>
      </w:pPr>
    </w:p>
    <w:p w:rsidR="00D50FDC" w:rsidRPr="004601A9" w:rsidRDefault="00D50FDC" w:rsidP="00D50FDC">
      <w:pPr>
        <w:suppressAutoHyphens/>
        <w:ind w:firstLine="0"/>
        <w:jc w:val="center"/>
        <w:rPr>
          <w:b/>
        </w:rPr>
      </w:pPr>
      <w:bookmarkStart w:id="3" w:name="_Toc369859724"/>
      <w:r w:rsidRPr="004601A9">
        <w:rPr>
          <w:b/>
        </w:rPr>
        <w:t>3.2. Размещение объектов капитального строительства регионального значения</w:t>
      </w:r>
      <w:bookmarkEnd w:id="3"/>
    </w:p>
    <w:p w:rsidR="00D50FDC" w:rsidRPr="004601A9" w:rsidRDefault="00D50FDC" w:rsidP="00D50FDC">
      <w:pPr>
        <w:rPr>
          <w:highlight w:val="yellow"/>
        </w:rPr>
      </w:pPr>
    </w:p>
    <w:p w:rsidR="00D50FDC" w:rsidRPr="004601A9" w:rsidRDefault="00D50FDC" w:rsidP="00D50FDC">
      <w:pPr>
        <w:rPr>
          <w:highlight w:val="yellow"/>
        </w:rPr>
      </w:pPr>
      <w:r w:rsidRPr="004601A9">
        <w:t>В расчетный срок предполагается строительство земляной дамбы с ко</w:t>
      </w:r>
      <w:r w:rsidRPr="004601A9">
        <w:t>м</w:t>
      </w:r>
      <w:r w:rsidRPr="004601A9">
        <w:t>плексом сооружений для защиты территории от затопления 1</w:t>
      </w:r>
      <w:r w:rsidR="00E73F3F">
        <w:t> </w:t>
      </w:r>
      <w:r w:rsidRPr="004601A9">
        <w:t>%</w:t>
      </w:r>
      <w:r w:rsidR="00E73F3F">
        <w:t>-ным</w:t>
      </w:r>
      <w:r w:rsidRPr="004601A9">
        <w:t xml:space="preserve"> паводком</w:t>
      </w:r>
      <w:r w:rsidRPr="004601A9">
        <w:rPr>
          <w:i/>
        </w:rPr>
        <w:t>.</w:t>
      </w:r>
    </w:p>
    <w:p w:rsidR="00D50FDC" w:rsidRPr="004601A9" w:rsidRDefault="00D50FDC" w:rsidP="00D50FDC">
      <w:pPr>
        <w:rPr>
          <w:highlight w:val="yellow"/>
        </w:rPr>
      </w:pPr>
    </w:p>
    <w:p w:rsidR="00D50FDC" w:rsidRPr="004601A9" w:rsidRDefault="00D50FDC" w:rsidP="00D50FDC">
      <w:pPr>
        <w:ind w:firstLine="0"/>
        <w:jc w:val="center"/>
        <w:rPr>
          <w:b/>
        </w:rPr>
      </w:pPr>
      <w:bookmarkStart w:id="4" w:name="_Toc369859725"/>
      <w:r w:rsidRPr="004601A9">
        <w:rPr>
          <w:b/>
        </w:rPr>
        <w:lastRenderedPageBreak/>
        <w:t>3.3. Размещение объектов капитального строительства местного значения</w:t>
      </w:r>
      <w:bookmarkEnd w:id="4"/>
    </w:p>
    <w:p w:rsidR="00D50FDC" w:rsidRPr="004601A9" w:rsidRDefault="00D50FDC" w:rsidP="00D50FDC">
      <w:pPr>
        <w:rPr>
          <w:highlight w:val="yellow"/>
        </w:rPr>
      </w:pPr>
    </w:p>
    <w:p w:rsidR="00D50FDC" w:rsidRPr="004601A9" w:rsidRDefault="00D50FDC" w:rsidP="00D50FDC">
      <w:r w:rsidRPr="004601A9">
        <w:t>В расчетный срок предполагается строительство 8 новых детских дошкол</w:t>
      </w:r>
      <w:r w:rsidRPr="004601A9">
        <w:t>ь</w:t>
      </w:r>
      <w:r w:rsidRPr="004601A9">
        <w:t>ных учреждений, 8 новых средних общеобразовательных школы, 3 пунктов охр</w:t>
      </w:r>
      <w:r w:rsidRPr="004601A9">
        <w:t>а</w:t>
      </w:r>
      <w:r w:rsidRPr="004601A9">
        <w:t>ны общественного порядка, 2 объектов спортивного назначения, 1 поликлиники общего типа и 2 пунктов общей врачебной практики, 1 подстанции скорой мед</w:t>
      </w:r>
      <w:r w:rsidRPr="004601A9">
        <w:t>и</w:t>
      </w:r>
      <w:r w:rsidRPr="004601A9">
        <w:t xml:space="preserve">цинской помощи. </w:t>
      </w:r>
    </w:p>
    <w:p w:rsidR="00D50FDC" w:rsidRPr="004601A9" w:rsidRDefault="00D50FDC" w:rsidP="00D50FDC">
      <w:r w:rsidRPr="004601A9">
        <w:t>Предполагается реконструкция существующей общеобразовательной шк</w:t>
      </w:r>
      <w:r w:rsidRPr="004601A9">
        <w:t>о</w:t>
      </w:r>
      <w:r w:rsidRPr="004601A9">
        <w:t>лы в соответствии с новыми нормативными требованиями к этим учреждениям.</w:t>
      </w:r>
    </w:p>
    <w:p w:rsidR="00D50FDC" w:rsidRPr="004601A9" w:rsidRDefault="00D50FDC" w:rsidP="00D50FDC"/>
    <w:p w:rsidR="00D50FDC" w:rsidRPr="004601A9" w:rsidRDefault="00D50FDC" w:rsidP="00D50FDC">
      <w:pPr>
        <w:ind w:firstLine="0"/>
        <w:jc w:val="center"/>
        <w:rPr>
          <w:b/>
        </w:rPr>
      </w:pPr>
      <w:r w:rsidRPr="004601A9">
        <w:rPr>
          <w:b/>
        </w:rPr>
        <w:t>4. Основные технико-экономические показатели</w:t>
      </w:r>
    </w:p>
    <w:p w:rsidR="00D50FDC" w:rsidRPr="004601A9" w:rsidRDefault="00D50FDC" w:rsidP="00D50FDC">
      <w:pPr>
        <w:jc w:val="right"/>
      </w:pPr>
    </w:p>
    <w:p w:rsidR="00D50FDC" w:rsidRDefault="00D50FDC" w:rsidP="00D50FDC">
      <w:pPr>
        <w:jc w:val="right"/>
      </w:pPr>
      <w:r w:rsidRPr="004601A9">
        <w:t>Таблица 3</w:t>
      </w:r>
    </w:p>
    <w:p w:rsidR="00E73F3F" w:rsidRPr="004601A9" w:rsidRDefault="00E73F3F" w:rsidP="00D50FDC">
      <w:pPr>
        <w:jc w:val="right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4961"/>
        <w:gridCol w:w="1701"/>
        <w:gridCol w:w="1134"/>
        <w:gridCol w:w="1418"/>
      </w:tblGrid>
      <w:tr w:rsidR="00D50FDC" w:rsidRPr="004601A9" w:rsidTr="006123F2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№</w:t>
            </w:r>
          </w:p>
          <w:p w:rsidR="00D50FDC" w:rsidRPr="004601A9" w:rsidRDefault="00D50FDC" w:rsidP="00D50FDC">
            <w:pPr>
              <w:ind w:firstLine="0"/>
              <w:jc w:val="center"/>
            </w:pPr>
            <w:r>
              <w:t>п/п</w:t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Показатель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Единица измерения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Количество</w:t>
            </w:r>
          </w:p>
        </w:tc>
      </w:tr>
      <w:tr w:rsidR="00D50FDC" w:rsidRPr="004601A9" w:rsidTr="006123F2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</w:p>
        </w:tc>
        <w:tc>
          <w:tcPr>
            <w:tcW w:w="4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сущ</w:t>
            </w:r>
            <w:r w:rsidRPr="004601A9">
              <w:t>е</w:t>
            </w:r>
            <w:r w:rsidRPr="004601A9">
              <w:t>ствующее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на ра</w:t>
            </w:r>
            <w:r w:rsidRPr="004601A9">
              <w:t>с</w:t>
            </w:r>
            <w:r w:rsidRPr="004601A9">
              <w:t>четный срок</w:t>
            </w:r>
          </w:p>
        </w:tc>
      </w:tr>
    </w:tbl>
    <w:p w:rsidR="00D50FDC" w:rsidRPr="006123F2" w:rsidRDefault="00D50FDC" w:rsidP="00D50FDC">
      <w:pPr>
        <w:tabs>
          <w:tab w:val="left" w:pos="817"/>
          <w:tab w:val="left" w:pos="4336"/>
          <w:tab w:val="left" w:pos="5688"/>
          <w:tab w:val="left" w:pos="7299"/>
          <w:tab w:val="left" w:pos="8690"/>
        </w:tabs>
        <w:ind w:left="108" w:firstLine="0"/>
        <w:jc w:val="left"/>
        <w:rPr>
          <w:sz w:val="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4961"/>
        <w:gridCol w:w="1701"/>
        <w:gridCol w:w="1134"/>
        <w:gridCol w:w="1418"/>
      </w:tblGrid>
      <w:tr w:rsidR="00D50FDC" w:rsidRPr="004601A9" w:rsidTr="006123F2">
        <w:trPr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5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</w:pPr>
            <w:r w:rsidRPr="004601A9">
              <w:t>Территория района в границах прое</w:t>
            </w:r>
            <w:r w:rsidRPr="004601A9">
              <w:t>к</w:t>
            </w:r>
            <w:r w:rsidRPr="004601A9">
              <w:t>тирования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1149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1149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</w:pPr>
            <w:r w:rsidRPr="004601A9">
              <w:t>Территория жилых кварталов в гран</w:t>
            </w:r>
            <w:r w:rsidRPr="004601A9">
              <w:t>и</w:t>
            </w:r>
            <w:r w:rsidRPr="004601A9">
              <w:t>цах красных линий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  <w:rPr>
                <w:lang w:val="en-US"/>
              </w:rPr>
            </w:pPr>
            <w:r w:rsidRPr="004601A9">
              <w:t>243,9</w:t>
            </w:r>
            <w:r w:rsidRPr="004601A9">
              <w:rPr>
                <w:lang w:val="en-US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338,87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</w:pPr>
            <w:r w:rsidRPr="004601A9">
              <w:t>Территория жилых кварталов расче</w:t>
            </w:r>
            <w:r w:rsidRPr="004601A9">
              <w:t>т</w:t>
            </w:r>
            <w:r w:rsidRPr="004601A9">
              <w:t>ная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106,25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228,93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</w:pPr>
            <w:r w:rsidRPr="004601A9">
              <w:t xml:space="preserve">Жилищный фонд, в том числе: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тыс.</w:t>
            </w:r>
            <w:r w:rsidRPr="004601A9">
              <w:rPr>
                <w:lang w:val="en-US"/>
              </w:rPr>
              <w:t> </w:t>
            </w:r>
            <w:r w:rsidRPr="004601A9">
              <w:t>кв. 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109,92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1271,40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4.1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</w:pPr>
            <w:r w:rsidRPr="004601A9">
              <w:t>Многоквартирный жилищный фонд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общей площади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нет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276BC7" w:rsidP="006123F2">
            <w:pPr>
              <w:ind w:firstLine="0"/>
              <w:jc w:val="center"/>
            </w:pPr>
            <w:r>
              <w:t>-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4.2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</w:pPr>
            <w:r w:rsidRPr="004601A9">
              <w:t>Индивидуальный жилищный фонд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общей площади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нет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768,25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</w:pPr>
            <w:r w:rsidRPr="004601A9">
              <w:t>Население, в том числе</w:t>
            </w:r>
            <w:r w:rsidR="004B4037">
              <w:t>:</w:t>
            </w:r>
            <w:r w:rsidRPr="004601A9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E73F3F">
            <w:pPr>
              <w:ind w:firstLine="0"/>
              <w:jc w:val="center"/>
            </w:pPr>
            <w:r w:rsidRPr="004601A9">
              <w:t>тыс. чел</w:t>
            </w:r>
            <w:r w:rsidR="00E73F3F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6618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53,848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5.1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</w:pPr>
            <w:r w:rsidRPr="004601A9">
              <w:t>В многоквартирном жилищном фонде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6123F2" w:rsidP="00E73F3F">
            <w:pPr>
              <w:ind w:firstLine="0"/>
              <w:jc w:val="center"/>
            </w:pPr>
            <w:r w:rsidRPr="004601A9">
              <w:t>тыс. чел</w:t>
            </w:r>
            <w:r w:rsidR="00E73F3F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нет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35,263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5.2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</w:pPr>
            <w:r w:rsidRPr="004601A9">
              <w:t>В индивидуальном жилищном фонде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6123F2" w:rsidP="00E73F3F">
            <w:pPr>
              <w:ind w:firstLine="0"/>
              <w:jc w:val="center"/>
            </w:pPr>
            <w:r w:rsidRPr="004601A9">
              <w:t>тыс. чел</w:t>
            </w:r>
            <w:r w:rsidR="00E73F3F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нет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18,585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</w:pPr>
            <w:r w:rsidRPr="004601A9">
              <w:t>Обеспеченность жилой площадью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E73F3F">
            <w:pPr>
              <w:ind w:firstLine="0"/>
              <w:jc w:val="center"/>
            </w:pPr>
            <w:r w:rsidRPr="004601A9">
              <w:t>кв. м/чел</w:t>
            </w:r>
            <w:r w:rsidR="00E73F3F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25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7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</w:pPr>
            <w:r w:rsidRPr="004601A9">
              <w:t>Плотность населения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чел./га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 xml:space="preserve">5,76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44,26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8</w:t>
            </w:r>
          </w:p>
        </w:tc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</w:pPr>
            <w:r w:rsidRPr="004601A9">
              <w:rPr>
                <w:color w:val="000000"/>
              </w:rPr>
              <w:t>Объекты социального и культурно-бытового обслуживания населения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8.1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</w:pPr>
            <w:r w:rsidRPr="004601A9">
              <w:t>Общеобразовательные школы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мест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  <w:rPr>
                <w:lang w:val="en-US"/>
              </w:rPr>
            </w:pPr>
            <w:r w:rsidRPr="004601A9">
              <w:rPr>
                <w:lang w:val="en-US"/>
              </w:rPr>
              <w:t>354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7117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8.2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</w:pPr>
            <w:r w:rsidRPr="004601A9">
              <w:t>Детские дошкольные учреждения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мест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2103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8.3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rPr>
                <w:color w:val="000000"/>
              </w:rPr>
            </w:pPr>
            <w:r w:rsidRPr="004601A9">
              <w:rPr>
                <w:color w:val="000000"/>
              </w:rPr>
              <w:t>Библиотеки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  <w:rPr>
                <w:color w:val="000000"/>
              </w:rPr>
            </w:pPr>
            <w:r w:rsidRPr="004601A9">
              <w:rPr>
                <w:color w:val="000000"/>
              </w:rPr>
              <w:t>объект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1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8.4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rPr>
                <w:color w:val="000000"/>
                <w:highlight w:val="lightGray"/>
              </w:rPr>
            </w:pPr>
            <w:r w:rsidRPr="004601A9">
              <w:rPr>
                <w:color w:val="000000"/>
              </w:rPr>
              <w:t>Детско-юношеские спортивные школы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  <w:rPr>
                <w:color w:val="000000"/>
                <w:highlight w:val="lightGray"/>
              </w:rPr>
            </w:pPr>
            <w:r w:rsidRPr="004601A9">
              <w:t>мест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765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8.5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rPr>
                <w:color w:val="000000"/>
              </w:rPr>
            </w:pPr>
            <w:r w:rsidRPr="004601A9">
              <w:rPr>
                <w:color w:val="000000"/>
              </w:rPr>
              <w:t>Поликлиники общего типа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посещений в смену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276BC7">
            <w:pPr>
              <w:ind w:firstLine="0"/>
              <w:jc w:val="center"/>
            </w:pPr>
            <w:r w:rsidRPr="004601A9"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280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8.6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rPr>
                <w:color w:val="000000"/>
                <w:highlight w:val="lightGray"/>
              </w:rPr>
            </w:pPr>
            <w:r w:rsidRPr="004601A9">
              <w:t>Объекты общей врачебной практики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100</w:t>
            </w:r>
            <w:r w:rsidR="006123F2">
              <w:t xml:space="preserve"> </w:t>
            </w:r>
            <w:r w:rsidR="006123F2" w:rsidRPr="004601A9">
              <w:t>пос</w:t>
            </w:r>
            <w:r w:rsidR="006123F2" w:rsidRPr="004601A9">
              <w:t>е</w:t>
            </w:r>
            <w:r w:rsidR="006123F2" w:rsidRPr="004601A9">
              <w:lastRenderedPageBreak/>
              <w:t>щений в смену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lastRenderedPageBreak/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1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lastRenderedPageBreak/>
              <w:t>8.7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</w:pPr>
            <w:r w:rsidRPr="004601A9">
              <w:t>Подстанция скорой медицинской п</w:t>
            </w:r>
            <w:r w:rsidRPr="004601A9">
              <w:t>о</w:t>
            </w:r>
            <w:r w:rsidRPr="004601A9">
              <w:t>мощи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объект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1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8.8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rPr>
                <w:color w:val="000000"/>
                <w:highlight w:val="lightGray"/>
              </w:rPr>
            </w:pPr>
            <w:r w:rsidRPr="004601A9">
              <w:rPr>
                <w:color w:val="000000"/>
              </w:rPr>
              <w:t>Предприятия торговли всех видов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  <w:rPr>
                <w:color w:val="000000"/>
                <w:highlight w:val="lightGray"/>
              </w:rPr>
            </w:pPr>
            <w:r w:rsidRPr="004601A9">
              <w:rPr>
                <w:color w:val="000000"/>
              </w:rPr>
              <w:t>тыс. кв. м торговой площади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3 (прод.)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E73F3F">
            <w:pPr>
              <w:ind w:left="-108" w:firstLine="0"/>
              <w:jc w:val="center"/>
            </w:pPr>
            <w:r w:rsidRPr="004601A9">
              <w:t>4500</w:t>
            </w:r>
            <w:r w:rsidR="006123F2">
              <w:t xml:space="preserve"> </w:t>
            </w:r>
            <w:r w:rsidRPr="004601A9">
              <w:t>(3060</w:t>
            </w:r>
            <w:r w:rsidR="006123F2">
              <w:t xml:space="preserve"> </w:t>
            </w:r>
            <w:r w:rsidRPr="004601A9">
              <w:t>прод.,</w:t>
            </w:r>
            <w:r w:rsidR="006123F2">
              <w:t xml:space="preserve"> </w:t>
            </w:r>
            <w:r w:rsidRPr="004601A9">
              <w:t>153</w:t>
            </w:r>
            <w:r w:rsidR="006123F2">
              <w:t xml:space="preserve">0 </w:t>
            </w:r>
            <w:r w:rsidRPr="004601A9">
              <w:t>н</w:t>
            </w:r>
            <w:r w:rsidRPr="004601A9">
              <w:t>е</w:t>
            </w:r>
            <w:r w:rsidRPr="004601A9">
              <w:t>прод.), 4</w:t>
            </w:r>
            <w:r w:rsidR="00E73F3F">
              <w:t> </w:t>
            </w:r>
            <w:r w:rsidRPr="004601A9">
              <w:t>площ. 1000</w:t>
            </w:r>
            <w:r w:rsidR="00E73F3F">
              <w:t xml:space="preserve"> </w:t>
            </w:r>
            <w:r w:rsidRPr="004601A9">
              <w:t>-</w:t>
            </w:r>
            <w:r w:rsidR="00E73F3F">
              <w:t xml:space="preserve"> </w:t>
            </w:r>
            <w:r w:rsidRPr="004601A9">
              <w:t>1100 кв.</w:t>
            </w:r>
            <w:r w:rsidR="00E73F3F">
              <w:t> </w:t>
            </w:r>
            <w:r w:rsidRPr="004601A9">
              <w:t>м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8.9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</w:pPr>
            <w:r w:rsidRPr="004601A9">
              <w:t>Объекты общественного питания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  <w:rPr>
                <w:color w:val="000000"/>
              </w:rPr>
            </w:pPr>
            <w:r w:rsidRPr="004601A9">
              <w:t>место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</w:pPr>
            <w:r w:rsidRPr="004601A9">
              <w:t>1</w:t>
            </w:r>
            <w:r w:rsidR="006123F2">
              <w:t xml:space="preserve"> </w:t>
            </w:r>
            <w:r w:rsidRPr="004601A9">
              <w:t>(ст</w:t>
            </w:r>
            <w:r w:rsidRPr="004601A9">
              <w:t>о</w:t>
            </w:r>
            <w:r w:rsidRPr="004601A9">
              <w:t>ловая)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408 мест (5 стол</w:t>
            </w:r>
            <w:r w:rsidRPr="004601A9">
              <w:t>о</w:t>
            </w:r>
            <w:r w:rsidRPr="004601A9">
              <w:t>вых по 80-90 мест)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8.10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</w:pPr>
            <w:r w:rsidRPr="004601A9">
              <w:t>Объекты бытового обслуживания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рабочее м</w:t>
            </w:r>
            <w:r w:rsidRPr="004601A9">
              <w:t>е</w:t>
            </w:r>
            <w:r w:rsidRPr="004601A9">
              <w:t>сто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276BC7">
            <w:pPr>
              <w:ind w:firstLine="0"/>
              <w:jc w:val="center"/>
            </w:pPr>
            <w:r w:rsidRPr="004601A9"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71,4</w:t>
            </w:r>
            <w:r w:rsidRPr="004601A9">
              <w:rPr>
                <w:lang w:val="en-US"/>
              </w:rPr>
              <w:t xml:space="preserve"> </w:t>
            </w:r>
            <w:r w:rsidRPr="004601A9">
              <w:t>р.</w:t>
            </w:r>
            <w:r w:rsidR="00E73F3F">
              <w:t> </w:t>
            </w:r>
            <w:r w:rsidRPr="004601A9">
              <w:t>м.</w:t>
            </w:r>
            <w:r w:rsidR="006123F2">
              <w:t xml:space="preserve"> </w:t>
            </w:r>
            <w:r w:rsidRPr="004601A9">
              <w:t>(3 объе</w:t>
            </w:r>
            <w:r w:rsidRPr="004601A9">
              <w:t>к</w:t>
            </w:r>
            <w:r w:rsidRPr="004601A9">
              <w:t>та)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8.11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</w:pPr>
            <w:r w:rsidRPr="004601A9">
              <w:t>Молочные кухни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4B4037">
            <w:pPr>
              <w:ind w:firstLine="0"/>
              <w:jc w:val="center"/>
            </w:pPr>
            <w:r w:rsidRPr="004601A9">
              <w:t>кв.</w:t>
            </w:r>
            <w:r w:rsidR="00E73F3F">
              <w:t xml:space="preserve"> </w:t>
            </w:r>
            <w:r w:rsidRPr="004601A9">
              <w:t>м</w:t>
            </w:r>
            <w:r w:rsidR="00E73F3F">
              <w:t xml:space="preserve"> </w:t>
            </w:r>
            <w:r w:rsidRPr="004601A9">
              <w:t>общей площади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276BC7">
            <w:pPr>
              <w:ind w:firstLine="0"/>
              <w:jc w:val="center"/>
            </w:pPr>
            <w:r w:rsidRPr="004601A9"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E73F3F">
            <w:pPr>
              <w:ind w:left="-108" w:right="-108" w:firstLine="0"/>
              <w:jc w:val="center"/>
            </w:pPr>
            <w:r w:rsidRPr="004601A9">
              <w:t>153</w:t>
            </w:r>
            <w:r w:rsidR="006123F2">
              <w:t xml:space="preserve"> </w:t>
            </w:r>
            <w:r w:rsidRPr="004601A9">
              <w:t>(5</w:t>
            </w:r>
            <w:r w:rsidR="006123F2">
              <w:t xml:space="preserve"> </w:t>
            </w:r>
            <w:r w:rsidRPr="004601A9">
              <w:t>шт.</w:t>
            </w:r>
            <w:r w:rsidR="006123F2">
              <w:t xml:space="preserve"> </w:t>
            </w:r>
            <w:r w:rsidRPr="004601A9">
              <w:t>по 31 кв.</w:t>
            </w:r>
            <w:r w:rsidR="00E73F3F">
              <w:t> </w:t>
            </w:r>
            <w:r w:rsidRPr="004601A9">
              <w:t>м)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8.12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</w:pPr>
            <w:r w:rsidRPr="004601A9">
              <w:t>Аптечные учреждения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объект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6123F2" w:rsidRDefault="00D50FDC" w:rsidP="00276BC7">
            <w:pPr>
              <w:ind w:firstLine="0"/>
              <w:jc w:val="center"/>
            </w:pPr>
            <w:r w:rsidRPr="006123F2"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3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8.13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</w:pPr>
            <w:r w:rsidRPr="004601A9">
              <w:t>Отделения и пункты почтовой связи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объект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276BC7">
            <w:pPr>
              <w:ind w:firstLine="0"/>
              <w:jc w:val="center"/>
            </w:pPr>
            <w:r w:rsidRPr="004601A9"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3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8.14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</w:pPr>
            <w:r w:rsidRPr="004601A9">
              <w:t>Филиалы банков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операцио</w:t>
            </w:r>
            <w:r w:rsidRPr="004601A9">
              <w:t>н</w:t>
            </w:r>
            <w:r w:rsidRPr="004601A9">
              <w:t>ное место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276BC7">
            <w:pPr>
              <w:ind w:firstLine="0"/>
              <w:jc w:val="center"/>
            </w:pPr>
            <w:r w:rsidRPr="004601A9"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E73F3F">
            <w:pPr>
              <w:ind w:firstLine="0"/>
              <w:jc w:val="center"/>
            </w:pPr>
            <w:r w:rsidRPr="004601A9">
              <w:t>26 (3</w:t>
            </w:r>
            <w:r w:rsidR="00E73F3F">
              <w:t> </w:t>
            </w:r>
            <w:r w:rsidRPr="004601A9">
              <w:t>банка)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8.15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</w:pPr>
            <w:r w:rsidRPr="004601A9">
              <w:t>Дома детского творчества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E73F3F">
            <w:pPr>
              <w:ind w:firstLine="0"/>
              <w:jc w:val="center"/>
            </w:pPr>
            <w:r w:rsidRPr="004601A9">
              <w:t>кв.</w:t>
            </w:r>
            <w:r w:rsidR="00E73F3F">
              <w:t xml:space="preserve"> </w:t>
            </w:r>
            <w:r w:rsidRPr="004601A9">
              <w:t>м пл</w:t>
            </w:r>
            <w:r w:rsidRPr="004601A9">
              <w:t>о</w:t>
            </w:r>
            <w:r w:rsidRPr="004601A9">
              <w:t>щади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276BC7">
            <w:pPr>
              <w:ind w:firstLine="0"/>
              <w:jc w:val="center"/>
            </w:pPr>
            <w:r w:rsidRPr="004601A9"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E73F3F">
            <w:pPr>
              <w:ind w:left="-108" w:right="-108" w:firstLine="0"/>
              <w:jc w:val="center"/>
            </w:pPr>
            <w:r w:rsidRPr="004601A9">
              <w:t>2500 (5 по 500 кв.</w:t>
            </w:r>
            <w:r w:rsidR="00E73F3F">
              <w:t> </w:t>
            </w:r>
            <w:r w:rsidRPr="004601A9">
              <w:t>м)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8.16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</w:pPr>
            <w:r w:rsidRPr="004601A9">
              <w:t>Помещения жилищно-эксплуатационных служб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объект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276BC7">
            <w:pPr>
              <w:ind w:firstLine="0"/>
              <w:jc w:val="center"/>
            </w:pPr>
            <w:r w:rsidRPr="004601A9"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3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9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</w:pPr>
            <w:r w:rsidRPr="004601A9">
              <w:t>Пожарное депо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объект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276BC7">
            <w:pPr>
              <w:ind w:firstLine="0"/>
              <w:jc w:val="center"/>
            </w:pPr>
            <w:r w:rsidRPr="004601A9"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1 (Матв</w:t>
            </w:r>
            <w:r w:rsidRPr="004601A9">
              <w:t>е</w:t>
            </w:r>
            <w:r w:rsidRPr="004601A9">
              <w:t>евка)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10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</w:pPr>
            <w:r w:rsidRPr="004601A9">
              <w:t>Сносимый жилищный фонд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20"/>
              <w:jc w:val="center"/>
            </w:pPr>
            <w:r w:rsidRPr="004601A9">
              <w:t>тыс. кв. м общей площади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276BC7">
            <w:pPr>
              <w:ind w:firstLine="0"/>
              <w:jc w:val="center"/>
            </w:pPr>
            <w:r w:rsidRPr="004601A9"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1,14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11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</w:pPr>
            <w:r w:rsidRPr="004601A9">
              <w:t>Процент сноса к итогу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E73F3F" w:rsidP="006123F2">
            <w:pPr>
              <w:ind w:firstLine="0"/>
              <w:jc w:val="center"/>
            </w:pPr>
            <w: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276BC7">
            <w:pPr>
              <w:ind w:firstLine="0"/>
              <w:jc w:val="center"/>
            </w:pPr>
            <w:r w:rsidRPr="004601A9"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0,1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12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</w:pPr>
            <w:r w:rsidRPr="004601A9">
              <w:t xml:space="preserve">Гаражи </w:t>
            </w:r>
            <w:r w:rsidR="00E73F3F">
              <w:t xml:space="preserve">для </w:t>
            </w:r>
            <w:r w:rsidRPr="004601A9">
              <w:t>индивидуальных автом</w:t>
            </w:r>
            <w:r w:rsidRPr="004601A9">
              <w:t>о</w:t>
            </w:r>
            <w:r w:rsidRPr="004601A9">
              <w:t>билей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машин</w:t>
            </w:r>
            <w:r w:rsidRPr="004601A9">
              <w:t>о</w:t>
            </w:r>
            <w:r w:rsidRPr="004601A9">
              <w:t>мест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нет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20343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13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</w:pPr>
            <w:r w:rsidRPr="004601A9">
              <w:t>Обеспеченность зелеными насажд</w:t>
            </w:r>
            <w:r w:rsidRPr="004601A9">
              <w:t>е</w:t>
            </w:r>
            <w:r w:rsidRPr="004601A9">
              <w:t>ниями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E73F3F">
            <w:pPr>
              <w:ind w:firstLine="0"/>
              <w:jc w:val="center"/>
            </w:pPr>
            <w:r w:rsidRPr="004601A9">
              <w:t>кв. м/чел</w:t>
            </w:r>
            <w:r w:rsidR="00E73F3F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нет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93,51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14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</w:pPr>
            <w:r w:rsidRPr="004601A9">
              <w:t>Суточный расход воды на водосна</w:t>
            </w:r>
            <w:r w:rsidRPr="004601A9">
              <w:t>б</w:t>
            </w:r>
            <w:r w:rsidRPr="004601A9">
              <w:t>жение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E73F3F">
            <w:pPr>
              <w:ind w:firstLine="0"/>
              <w:jc w:val="center"/>
            </w:pPr>
            <w:r w:rsidRPr="004601A9">
              <w:t>куб. м/сут</w:t>
            </w:r>
            <w:r w:rsidR="00E73F3F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660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13447,2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15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</w:pPr>
            <w:r w:rsidRPr="004601A9">
              <w:t>Суточный расход канализационных стоков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E73F3F">
            <w:pPr>
              <w:ind w:firstLine="0"/>
              <w:jc w:val="center"/>
            </w:pPr>
            <w:r w:rsidRPr="004601A9">
              <w:t>куб. м/сут</w:t>
            </w:r>
            <w:r w:rsidR="00E73F3F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660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11743,0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16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</w:pPr>
            <w:r w:rsidRPr="004601A9">
              <w:t>Теплоснабжение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Гкал/час.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12,10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  <w:rPr>
                <w:highlight w:val="yellow"/>
              </w:rPr>
            </w:pPr>
            <w:r w:rsidRPr="004601A9">
              <w:t>179,31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lastRenderedPageBreak/>
              <w:t>17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</w:pPr>
            <w:r w:rsidRPr="004601A9">
              <w:t>Газоснабжение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E73F3F">
            <w:pPr>
              <w:ind w:left="-108" w:right="-108" w:firstLine="0"/>
              <w:jc w:val="center"/>
            </w:pPr>
            <w:r w:rsidRPr="004601A9">
              <w:t>тыс. кв. м/год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нет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140000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18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</w:pPr>
            <w:r w:rsidRPr="004601A9">
              <w:t>Электроснабжение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кВт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6123F2" w:rsidP="00D50FDC">
            <w:pPr>
              <w:ind w:firstLine="0"/>
              <w:jc w:val="center"/>
            </w:pPr>
            <w:r>
              <w:t>5</w:t>
            </w:r>
            <w:r w:rsidR="00D50FDC" w:rsidRPr="004601A9">
              <w:t>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  <w:rPr>
                <w:highlight w:val="yellow"/>
              </w:rPr>
            </w:pPr>
            <w:r w:rsidRPr="004601A9">
              <w:rPr>
                <w:color w:val="000000"/>
              </w:rPr>
              <w:t>47220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19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</w:pPr>
            <w:r w:rsidRPr="004601A9">
              <w:t>Сети связи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тыс. теле-фонов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нет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35616</w:t>
            </w:r>
          </w:p>
        </w:tc>
      </w:tr>
    </w:tbl>
    <w:p w:rsidR="00D50FDC" w:rsidRPr="004601A9" w:rsidRDefault="00D50FDC" w:rsidP="00D50FDC">
      <w:pPr>
        <w:rPr>
          <w:b/>
        </w:rPr>
      </w:pPr>
    </w:p>
    <w:p w:rsidR="00D50FDC" w:rsidRPr="004601A9" w:rsidRDefault="00D50FDC" w:rsidP="00D50FDC">
      <w:pPr>
        <w:spacing w:line="240" w:lineRule="atLeast"/>
        <w:ind w:firstLine="0"/>
        <w:jc w:val="center"/>
      </w:pPr>
      <w:r w:rsidRPr="004601A9">
        <w:rPr>
          <w:b/>
        </w:rPr>
        <w:t>5. Реализация проекта планировки</w:t>
      </w:r>
    </w:p>
    <w:p w:rsidR="00D50FDC" w:rsidRPr="004601A9" w:rsidRDefault="00D50FDC" w:rsidP="00D50FDC">
      <w:pPr>
        <w:spacing w:line="240" w:lineRule="atLeast"/>
      </w:pPr>
    </w:p>
    <w:p w:rsidR="00D50FDC" w:rsidRPr="004601A9" w:rsidRDefault="00D50FDC" w:rsidP="00D50FDC">
      <w:pPr>
        <w:spacing w:line="240" w:lineRule="atLeast"/>
        <w:ind w:firstLine="720"/>
      </w:pPr>
      <w:r w:rsidRPr="004601A9">
        <w:t>Реновация территории садоводческих, огороднических и дачных объедин</w:t>
      </w:r>
      <w:r w:rsidRPr="004601A9">
        <w:t>е</w:t>
      </w:r>
      <w:r w:rsidRPr="004601A9">
        <w:t>ний граждан осуществляется ими самостоятельно эволюционным путем в соо</w:t>
      </w:r>
      <w:r w:rsidRPr="004601A9">
        <w:t>т</w:t>
      </w:r>
      <w:r w:rsidRPr="004601A9">
        <w:t>ветствии с Федеральным законом от 15 апреля 1998 года № 66-ФЗ «О садоводч</w:t>
      </w:r>
      <w:r w:rsidRPr="004601A9">
        <w:t>е</w:t>
      </w:r>
      <w:r w:rsidRPr="004601A9">
        <w:t>ских, огороднических и дачных некоммерческих объединениях граждан». В целях планомерной реновации территории садоводческих, огороднических и дачных объединений граждан мэрией города Новосибирска доводятся рекомендации по организации малоэтажной застройки их территорий. Основой планирования те</w:t>
      </w:r>
      <w:r w:rsidRPr="004601A9">
        <w:t>р</w:t>
      </w:r>
      <w:r w:rsidRPr="004601A9">
        <w:t>ритории садоводческих, огороднических и дачных некоммерческих объединений граждан должно быть выполнение нормативных требований к организации терр</w:t>
      </w:r>
      <w:r w:rsidRPr="004601A9">
        <w:t>и</w:t>
      </w:r>
      <w:r w:rsidRPr="004601A9">
        <w:t>тории садоводческих, огороднических и дачных объединений граждан, усадебной и малоэтажной застройки.</w:t>
      </w:r>
    </w:p>
    <w:p w:rsidR="00D50FDC" w:rsidRPr="004601A9" w:rsidRDefault="00E73F3F" w:rsidP="00D50FDC">
      <w:pPr>
        <w:spacing w:line="240" w:lineRule="atLeast"/>
        <w:ind w:firstLine="720"/>
      </w:pPr>
      <w:r>
        <w:t>Необходимо р</w:t>
      </w:r>
      <w:r w:rsidR="00D50FDC" w:rsidRPr="004601A9">
        <w:t>азработать комплекс мероприятий по приведению данной территории в соответствие с требованиями к зонам санитарной охраны реки Оби и НФС-1, НФС-5 новосибирского централизованного хозяйственно-питьевого в</w:t>
      </w:r>
      <w:r w:rsidR="00D50FDC" w:rsidRPr="004601A9">
        <w:t>о</w:t>
      </w:r>
      <w:r w:rsidR="00D50FDC" w:rsidRPr="004601A9">
        <w:t>допровода при рассмотрении возможности изменения разрешенного использов</w:t>
      </w:r>
      <w:r w:rsidR="00D50FDC" w:rsidRPr="004601A9">
        <w:t>а</w:t>
      </w:r>
      <w:r w:rsidR="00D50FDC" w:rsidRPr="004601A9">
        <w:t>ния территории.</w:t>
      </w:r>
    </w:p>
    <w:p w:rsidR="00D50FDC" w:rsidRPr="004601A9" w:rsidRDefault="00D50FDC" w:rsidP="00D50FDC">
      <w:pPr>
        <w:spacing w:line="240" w:lineRule="atLeast"/>
        <w:ind w:firstLine="720"/>
      </w:pPr>
      <w:r w:rsidRPr="004601A9">
        <w:t xml:space="preserve">При проектировании улично-дорожной сети </w:t>
      </w:r>
      <w:r w:rsidR="00E73F3F">
        <w:t xml:space="preserve">нужно </w:t>
      </w:r>
      <w:r w:rsidRPr="004601A9">
        <w:t>предусмотреть связь с проектируемым магистралями на сопредельных территориях в соответствии с Г</w:t>
      </w:r>
      <w:r w:rsidRPr="004601A9">
        <w:t>е</w:t>
      </w:r>
      <w:r w:rsidRPr="004601A9">
        <w:t>неральным планом города Новосибирска.</w:t>
      </w:r>
    </w:p>
    <w:p w:rsidR="00D50FDC" w:rsidRPr="004601A9" w:rsidRDefault="00D50FDC" w:rsidP="00D50FDC">
      <w:pPr>
        <w:spacing w:line="240" w:lineRule="atLeast"/>
        <w:ind w:firstLine="720"/>
      </w:pPr>
      <w:r w:rsidRPr="004601A9">
        <w:t xml:space="preserve">На последующих стадиях проектирования </w:t>
      </w:r>
      <w:r w:rsidR="00E73F3F">
        <w:t xml:space="preserve">необходимо </w:t>
      </w:r>
      <w:r w:rsidRPr="004601A9">
        <w:t>уточнить технич</w:t>
      </w:r>
      <w:r w:rsidRPr="004601A9">
        <w:t>е</w:t>
      </w:r>
      <w:r w:rsidRPr="004601A9">
        <w:t>ские решения по отводу и очистке поверхностных стоков с учетом требований СанПиН 2.1.5.980-00.2.1.5 «Водоотведение населенных мест, санитарная охрана водных объектов. Гигиенические требования к охране поверхностных вод».</w:t>
      </w:r>
    </w:p>
    <w:p w:rsidR="00D50FDC" w:rsidRDefault="00D50FDC" w:rsidP="00D50FDC">
      <w:pPr>
        <w:spacing w:line="240" w:lineRule="atLeast"/>
        <w:ind w:firstLine="720"/>
      </w:pPr>
    </w:p>
    <w:p w:rsidR="00E73F3F" w:rsidRPr="004601A9" w:rsidRDefault="00E73F3F" w:rsidP="00D50FDC">
      <w:pPr>
        <w:spacing w:line="240" w:lineRule="atLeast"/>
        <w:ind w:firstLine="720"/>
      </w:pPr>
    </w:p>
    <w:p w:rsidR="003F07BA" w:rsidRPr="001F5DE7" w:rsidRDefault="003F07BA" w:rsidP="003F07BA">
      <w:pPr>
        <w:spacing w:line="240" w:lineRule="atLeast"/>
        <w:ind w:firstLine="0"/>
        <w:jc w:val="center"/>
      </w:pPr>
      <w:r>
        <w:t>____</w:t>
      </w:r>
      <w:r w:rsidR="00E73F3F">
        <w:t>_</w:t>
      </w:r>
      <w:r>
        <w:t>_______</w:t>
      </w:r>
    </w:p>
    <w:p w:rsidR="00B62D6F" w:rsidRPr="00C53642" w:rsidRDefault="00B62D6F" w:rsidP="00FF0597">
      <w:pPr>
        <w:widowControl w:val="0"/>
        <w:ind w:left="7088" w:firstLine="0"/>
      </w:pPr>
    </w:p>
    <w:sectPr w:rsidR="00B62D6F" w:rsidRPr="00C53642" w:rsidSect="00295282">
      <w:headerReference w:type="default" r:id="rId16"/>
      <w:pgSz w:w="11906" w:h="16838" w:code="9"/>
      <w:pgMar w:top="1134" w:right="567" w:bottom="709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6EAE" w:rsidRDefault="00876EAE" w:rsidP="007B56B1">
      <w:r>
        <w:separator/>
      </w:r>
    </w:p>
    <w:p w:rsidR="00876EAE" w:rsidRDefault="00876EAE"/>
  </w:endnote>
  <w:endnote w:type="continuationSeparator" w:id="0">
    <w:p w:rsidR="00876EAE" w:rsidRDefault="00876EAE" w:rsidP="007B56B1">
      <w:r>
        <w:continuationSeparator/>
      </w:r>
    </w:p>
    <w:p w:rsidR="00876EAE" w:rsidRDefault="00876EAE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39FA" w:rsidRPr="00B01220" w:rsidRDefault="006A39FA" w:rsidP="00B01220">
    <w:pPr>
      <w:pStyle w:val="a9"/>
      <w:rPr>
        <w:sz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6EAE" w:rsidRDefault="00876EAE" w:rsidP="007B56B1">
      <w:r>
        <w:separator/>
      </w:r>
    </w:p>
    <w:p w:rsidR="00876EAE" w:rsidRDefault="00876EAE"/>
  </w:footnote>
  <w:footnote w:type="continuationSeparator" w:id="0">
    <w:p w:rsidR="00876EAE" w:rsidRDefault="00876EAE" w:rsidP="007B56B1">
      <w:r>
        <w:continuationSeparator/>
      </w:r>
    </w:p>
    <w:p w:rsidR="00876EAE" w:rsidRDefault="00876EAE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39FA" w:rsidRDefault="00263EDB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6A39FA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6A39FA" w:rsidRDefault="006A39FA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792731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6A39FA" w:rsidRPr="0036246B" w:rsidRDefault="00263EDB" w:rsidP="0036246B">
        <w:pPr>
          <w:pStyle w:val="a3"/>
          <w:ind w:firstLine="0"/>
          <w:jc w:val="center"/>
          <w:rPr>
            <w:sz w:val="24"/>
            <w:szCs w:val="24"/>
          </w:rPr>
        </w:pPr>
        <w:r w:rsidRPr="0036246B">
          <w:rPr>
            <w:sz w:val="24"/>
            <w:szCs w:val="24"/>
          </w:rPr>
          <w:fldChar w:fldCharType="begin"/>
        </w:r>
        <w:r w:rsidR="006A39FA" w:rsidRPr="0036246B">
          <w:rPr>
            <w:sz w:val="24"/>
            <w:szCs w:val="24"/>
          </w:rPr>
          <w:instrText xml:space="preserve"> PAGE   \* MERGEFORMAT </w:instrText>
        </w:r>
        <w:r w:rsidRPr="0036246B">
          <w:rPr>
            <w:sz w:val="24"/>
            <w:szCs w:val="24"/>
          </w:rPr>
          <w:fldChar w:fldCharType="separate"/>
        </w:r>
        <w:r w:rsidR="00DD7DE4">
          <w:rPr>
            <w:noProof/>
            <w:sz w:val="24"/>
            <w:szCs w:val="24"/>
          </w:rPr>
          <w:t>3</w:t>
        </w:r>
        <w:r w:rsidRPr="0036246B">
          <w:rPr>
            <w:sz w:val="24"/>
            <w:szCs w:val="24"/>
          </w:rPr>
          <w:fldChar w:fldCharType="end"/>
        </w:r>
      </w:p>
    </w:sdtContent>
  </w:sdt>
  <w:p w:rsidR="006A39FA" w:rsidRPr="0036246B" w:rsidRDefault="006A39FA" w:rsidP="0036246B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792727"/>
      <w:docPartObj>
        <w:docPartGallery w:val="Page Numbers (Top of Page)"/>
        <w:docPartUnique/>
      </w:docPartObj>
    </w:sdtPr>
    <w:sdtContent>
      <w:p w:rsidR="006A39FA" w:rsidRDefault="00263EDB" w:rsidP="0036246B">
        <w:pPr>
          <w:pStyle w:val="a3"/>
          <w:ind w:firstLine="0"/>
          <w:jc w:val="center"/>
        </w:pPr>
      </w:p>
    </w:sdtContent>
  </w:sdt>
  <w:p w:rsidR="006A39FA" w:rsidRDefault="006A39FA">
    <w:pPr>
      <w:pStyle w:val="a3"/>
      <w:jc w:val="cent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39FA" w:rsidRPr="003B5197" w:rsidRDefault="006A39FA" w:rsidP="003B5197">
    <w:pPr>
      <w:pStyle w:val="a3"/>
      <w:rPr>
        <w:rStyle w:val="a4"/>
        <w:sz w:val="28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39FA" w:rsidRPr="006D439E" w:rsidRDefault="00263EDB" w:rsidP="009E0E53">
    <w:pPr>
      <w:pStyle w:val="a3"/>
      <w:ind w:right="-2" w:firstLine="0"/>
      <w:jc w:val="center"/>
      <w:rPr>
        <w:rStyle w:val="a4"/>
        <w:sz w:val="24"/>
        <w:szCs w:val="24"/>
      </w:rPr>
    </w:pPr>
    <w:r w:rsidRPr="006D439E">
      <w:rPr>
        <w:rStyle w:val="a4"/>
        <w:sz w:val="24"/>
        <w:szCs w:val="24"/>
      </w:rPr>
      <w:fldChar w:fldCharType="begin"/>
    </w:r>
    <w:r w:rsidR="006A39FA" w:rsidRPr="006D439E">
      <w:rPr>
        <w:rStyle w:val="a4"/>
        <w:sz w:val="24"/>
        <w:szCs w:val="24"/>
      </w:rPr>
      <w:instrText xml:space="preserve"> PAGE </w:instrText>
    </w:r>
    <w:r w:rsidRPr="006D439E">
      <w:rPr>
        <w:rStyle w:val="a4"/>
        <w:sz w:val="24"/>
        <w:szCs w:val="24"/>
      </w:rPr>
      <w:fldChar w:fldCharType="separate"/>
    </w:r>
    <w:r w:rsidR="00DD7DE4">
      <w:rPr>
        <w:rStyle w:val="a4"/>
        <w:noProof/>
        <w:sz w:val="24"/>
        <w:szCs w:val="24"/>
      </w:rPr>
      <w:t>20</w:t>
    </w:r>
    <w:r w:rsidRPr="006D439E">
      <w:rPr>
        <w:rStyle w:val="a4"/>
        <w:sz w:val="24"/>
        <w:szCs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755A8F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043628AA"/>
    <w:multiLevelType w:val="hybridMultilevel"/>
    <w:tmpl w:val="1416F12A"/>
    <w:lvl w:ilvl="0" w:tplc="FA1A439C">
      <w:start w:val="1"/>
      <w:numFmt w:val="decimal"/>
      <w:lvlText w:val="%1"/>
      <w:lvlJc w:val="center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4">
    <w:nsid w:val="0E1C78D6"/>
    <w:multiLevelType w:val="hybridMultilevel"/>
    <w:tmpl w:val="D12E751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BA1978"/>
    <w:multiLevelType w:val="multilevel"/>
    <w:tmpl w:val="3B802952"/>
    <w:lvl w:ilvl="0">
      <w:start w:val="1"/>
      <w:numFmt w:val="decimal"/>
      <w:lvlText w:val="1.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6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48D0E62"/>
    <w:multiLevelType w:val="hybridMultilevel"/>
    <w:tmpl w:val="E4449380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8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16C66C09"/>
    <w:multiLevelType w:val="hybridMultilevel"/>
    <w:tmpl w:val="4544D3EA"/>
    <w:lvl w:ilvl="0" w:tplc="0419000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D933848"/>
    <w:multiLevelType w:val="hybridMultilevel"/>
    <w:tmpl w:val="BD2CD28E"/>
    <w:lvl w:ilvl="0" w:tplc="DD080142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506"/>
        </w:tabs>
        <w:ind w:left="2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6"/>
        </w:tabs>
        <w:ind w:left="3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6"/>
        </w:tabs>
        <w:ind w:left="3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6"/>
        </w:tabs>
        <w:ind w:left="4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6"/>
        </w:tabs>
        <w:ind w:left="5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6"/>
        </w:tabs>
        <w:ind w:left="6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6"/>
        </w:tabs>
        <w:ind w:left="6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6"/>
        </w:tabs>
        <w:ind w:left="7546" w:hanging="360"/>
      </w:pPr>
      <w:rPr>
        <w:rFonts w:ascii="Wingdings" w:hAnsi="Wingdings" w:hint="default"/>
      </w:rPr>
    </w:lvl>
  </w:abstractNum>
  <w:abstractNum w:abstractNumId="12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14">
    <w:nsid w:val="226535C7"/>
    <w:multiLevelType w:val="hybridMultilevel"/>
    <w:tmpl w:val="B4244966"/>
    <w:lvl w:ilvl="0" w:tplc="0419000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2751439"/>
    <w:multiLevelType w:val="singleLevel"/>
    <w:tmpl w:val="13167AE2"/>
    <w:lvl w:ilvl="0">
      <w:start w:val="5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6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7">
    <w:nsid w:val="29CE73B7"/>
    <w:multiLevelType w:val="singleLevel"/>
    <w:tmpl w:val="24A05222"/>
    <w:lvl w:ilvl="0">
      <w:start w:val="2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8">
    <w:nsid w:val="2B0A5E9C"/>
    <w:multiLevelType w:val="hybridMultilevel"/>
    <w:tmpl w:val="A3B87BB6"/>
    <w:lvl w:ilvl="0" w:tplc="F0F6B7A8">
      <w:numFmt w:val="bullet"/>
      <w:lvlText w:val="-"/>
      <w:lvlJc w:val="left"/>
      <w:pPr>
        <w:ind w:left="145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2" w:hanging="360"/>
      </w:pPr>
      <w:rPr>
        <w:rFonts w:ascii="Wingdings" w:hAnsi="Wingdings" w:hint="default"/>
      </w:rPr>
    </w:lvl>
  </w:abstractNum>
  <w:abstractNum w:abstractNumId="1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20">
    <w:nsid w:val="31BE157D"/>
    <w:multiLevelType w:val="hybridMultilevel"/>
    <w:tmpl w:val="4534300C"/>
    <w:lvl w:ilvl="0" w:tplc="CDDCF81A">
      <w:start w:val="1"/>
      <w:numFmt w:val="bullet"/>
      <w:lvlText w:val="o"/>
      <w:lvlJc w:val="left"/>
      <w:pPr>
        <w:tabs>
          <w:tab w:val="num" w:pos="1803"/>
        </w:tabs>
        <w:ind w:left="1803" w:hanging="363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>
    <w:nsid w:val="3DEB23F7"/>
    <w:multiLevelType w:val="hybridMultilevel"/>
    <w:tmpl w:val="8FFC40C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hint="default"/>
      </w:rPr>
    </w:lvl>
  </w:abstractNum>
  <w:abstractNum w:abstractNumId="27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6E16D57"/>
    <w:multiLevelType w:val="hybridMultilevel"/>
    <w:tmpl w:val="C7B2AA4E"/>
    <w:lvl w:ilvl="0" w:tplc="6F9C2F4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9">
    <w:nsid w:val="4A416D1E"/>
    <w:multiLevelType w:val="multilevel"/>
    <w:tmpl w:val="8F6EEC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0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31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2">
    <w:nsid w:val="5D530F03"/>
    <w:multiLevelType w:val="hybridMultilevel"/>
    <w:tmpl w:val="BF0E32C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F5342C1"/>
    <w:multiLevelType w:val="hybridMultilevel"/>
    <w:tmpl w:val="5A1AEA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7556DF5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341"/>
        </w:tabs>
        <w:ind w:left="134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CFD6BE3"/>
    <w:multiLevelType w:val="hybridMultilevel"/>
    <w:tmpl w:val="62ACF5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FFB4ED7"/>
    <w:multiLevelType w:val="hybridMultilevel"/>
    <w:tmpl w:val="6F44DDD0"/>
    <w:lvl w:ilvl="0" w:tplc="700C03E8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8">
    <w:nsid w:val="7261460E"/>
    <w:multiLevelType w:val="hybridMultilevel"/>
    <w:tmpl w:val="9A02CB28"/>
    <w:lvl w:ilvl="0" w:tplc="0419000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2" w:hanging="360"/>
      </w:pPr>
      <w:rPr>
        <w:rFonts w:ascii="Wingdings" w:hAnsi="Wingdings" w:hint="default"/>
      </w:rPr>
    </w:lvl>
  </w:abstractNum>
  <w:abstractNum w:abstractNumId="39">
    <w:nsid w:val="740E7EBA"/>
    <w:multiLevelType w:val="multilevel"/>
    <w:tmpl w:val="E37CCA3C"/>
    <w:lvl w:ilvl="0">
      <w:start w:val="1"/>
      <w:numFmt w:val="decimal"/>
      <w:lvlText w:val="%1."/>
      <w:lvlJc w:val="left"/>
      <w:pPr>
        <w:ind w:left="129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440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687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84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45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4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39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0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974" w:hanging="2160"/>
      </w:pPr>
      <w:rPr>
        <w:rFonts w:hint="default"/>
      </w:rPr>
    </w:lvl>
  </w:abstractNum>
  <w:abstractNum w:abstractNumId="40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1">
    <w:nsid w:val="78DC65A7"/>
    <w:multiLevelType w:val="multilevel"/>
    <w:tmpl w:val="FFB09D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42">
    <w:nsid w:val="7A8752BC"/>
    <w:multiLevelType w:val="hybridMultilevel"/>
    <w:tmpl w:val="994450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DCD6621"/>
    <w:multiLevelType w:val="hybridMultilevel"/>
    <w:tmpl w:val="6E62480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4"/>
  </w:num>
  <w:num w:numId="3">
    <w:abstractNumId w:val="32"/>
  </w:num>
  <w:num w:numId="4">
    <w:abstractNumId w:val="24"/>
  </w:num>
  <w:num w:numId="5">
    <w:abstractNumId w:val="43"/>
  </w:num>
  <w:num w:numId="6">
    <w:abstractNumId w:val="10"/>
  </w:num>
  <w:num w:numId="7">
    <w:abstractNumId w:val="40"/>
  </w:num>
  <w:num w:numId="8">
    <w:abstractNumId w:val="23"/>
  </w:num>
  <w:num w:numId="9">
    <w:abstractNumId w:val="16"/>
  </w:num>
  <w:num w:numId="10">
    <w:abstractNumId w:val="30"/>
  </w:num>
  <w:num w:numId="11">
    <w:abstractNumId w:val="13"/>
  </w:num>
  <w:num w:numId="12">
    <w:abstractNumId w:val="12"/>
  </w:num>
  <w:num w:numId="13">
    <w:abstractNumId w:val="34"/>
  </w:num>
  <w:num w:numId="14">
    <w:abstractNumId w:val="21"/>
  </w:num>
  <w:num w:numId="15">
    <w:abstractNumId w:val="6"/>
  </w:num>
  <w:num w:numId="16">
    <w:abstractNumId w:val="8"/>
  </w:num>
  <w:num w:numId="17">
    <w:abstractNumId w:val="1"/>
  </w:num>
  <w:num w:numId="18">
    <w:abstractNumId w:val="2"/>
  </w:num>
  <w:num w:numId="19">
    <w:abstractNumId w:val="31"/>
  </w:num>
  <w:num w:numId="20">
    <w:abstractNumId w:val="25"/>
  </w:num>
  <w:num w:numId="21">
    <w:abstractNumId w:val="27"/>
  </w:num>
  <w:num w:numId="22">
    <w:abstractNumId w:val="19"/>
  </w:num>
  <w:num w:numId="23">
    <w:abstractNumId w:val="26"/>
  </w:num>
  <w:num w:numId="24">
    <w:abstractNumId w:val="0"/>
  </w:num>
  <w:num w:numId="25">
    <w:abstractNumId w:val="36"/>
  </w:num>
  <w:num w:numId="26">
    <w:abstractNumId w:val="17"/>
  </w:num>
  <w:num w:numId="27">
    <w:abstractNumId w:val="15"/>
  </w:num>
  <w:num w:numId="28">
    <w:abstractNumId w:val="33"/>
  </w:num>
  <w:num w:numId="29">
    <w:abstractNumId w:val="29"/>
  </w:num>
  <w:num w:numId="30">
    <w:abstractNumId w:val="42"/>
  </w:num>
  <w:num w:numId="31">
    <w:abstractNumId w:val="38"/>
  </w:num>
  <w:num w:numId="32">
    <w:abstractNumId w:val="18"/>
  </w:num>
  <w:num w:numId="33">
    <w:abstractNumId w:val="3"/>
  </w:num>
  <w:num w:numId="34">
    <w:abstractNumId w:val="5"/>
  </w:num>
  <w:num w:numId="35">
    <w:abstractNumId w:val="37"/>
  </w:num>
  <w:num w:numId="36">
    <w:abstractNumId w:val="41"/>
  </w:num>
  <w:num w:numId="37">
    <w:abstractNumId w:val="7"/>
  </w:num>
  <w:num w:numId="38">
    <w:abstractNumId w:val="11"/>
  </w:num>
  <w:num w:numId="39">
    <w:abstractNumId w:val="20"/>
  </w:num>
  <w:num w:numId="40">
    <w:abstractNumId w:val="14"/>
  </w:num>
  <w:num w:numId="41">
    <w:abstractNumId w:val="9"/>
  </w:num>
  <w:num w:numId="42">
    <w:abstractNumId w:val="28"/>
  </w:num>
  <w:num w:numId="43">
    <w:abstractNumId w:val="39"/>
  </w:num>
  <w:num w:numId="4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attachedTemplate r:id="rId1"/>
  <w:defaultTabStop w:val="720"/>
  <w:autoHyphenation/>
  <w:consecutiveHyphenLimit w:val="6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1266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6E"/>
    <w:rsid w:val="00003AA4"/>
    <w:rsid w:val="00005D02"/>
    <w:rsid w:val="00006E74"/>
    <w:rsid w:val="00006E98"/>
    <w:rsid w:val="000075B6"/>
    <w:rsid w:val="00007A7E"/>
    <w:rsid w:val="00011AEA"/>
    <w:rsid w:val="000120C5"/>
    <w:rsid w:val="00012254"/>
    <w:rsid w:val="00012BC2"/>
    <w:rsid w:val="00013F14"/>
    <w:rsid w:val="00014D4F"/>
    <w:rsid w:val="0001500C"/>
    <w:rsid w:val="00017DC0"/>
    <w:rsid w:val="000201A5"/>
    <w:rsid w:val="00020E33"/>
    <w:rsid w:val="00023CC8"/>
    <w:rsid w:val="0002407E"/>
    <w:rsid w:val="000241D9"/>
    <w:rsid w:val="000258C7"/>
    <w:rsid w:val="000259BC"/>
    <w:rsid w:val="00025F4B"/>
    <w:rsid w:val="00026B7F"/>
    <w:rsid w:val="000272F1"/>
    <w:rsid w:val="00027FBD"/>
    <w:rsid w:val="000314B6"/>
    <w:rsid w:val="00031B0B"/>
    <w:rsid w:val="0003302F"/>
    <w:rsid w:val="00033375"/>
    <w:rsid w:val="000333CB"/>
    <w:rsid w:val="00035246"/>
    <w:rsid w:val="000372F4"/>
    <w:rsid w:val="000374C2"/>
    <w:rsid w:val="000401D7"/>
    <w:rsid w:val="00042F32"/>
    <w:rsid w:val="00042F68"/>
    <w:rsid w:val="000448FC"/>
    <w:rsid w:val="00044994"/>
    <w:rsid w:val="00046182"/>
    <w:rsid w:val="00047CF1"/>
    <w:rsid w:val="00050117"/>
    <w:rsid w:val="00053F17"/>
    <w:rsid w:val="00054EE8"/>
    <w:rsid w:val="00056B11"/>
    <w:rsid w:val="00056D44"/>
    <w:rsid w:val="00057B46"/>
    <w:rsid w:val="000600A7"/>
    <w:rsid w:val="00061572"/>
    <w:rsid w:val="000615EF"/>
    <w:rsid w:val="00061AC9"/>
    <w:rsid w:val="000625FC"/>
    <w:rsid w:val="00064229"/>
    <w:rsid w:val="00067004"/>
    <w:rsid w:val="000672F4"/>
    <w:rsid w:val="00067F1C"/>
    <w:rsid w:val="0007117E"/>
    <w:rsid w:val="00072E4D"/>
    <w:rsid w:val="00072F82"/>
    <w:rsid w:val="000733F8"/>
    <w:rsid w:val="000736DD"/>
    <w:rsid w:val="00073A34"/>
    <w:rsid w:val="000740EE"/>
    <w:rsid w:val="0007471A"/>
    <w:rsid w:val="000751FA"/>
    <w:rsid w:val="00075AF2"/>
    <w:rsid w:val="00081A8A"/>
    <w:rsid w:val="000826F9"/>
    <w:rsid w:val="00082CF7"/>
    <w:rsid w:val="00083339"/>
    <w:rsid w:val="00084BE0"/>
    <w:rsid w:val="00084D69"/>
    <w:rsid w:val="00084DFA"/>
    <w:rsid w:val="00084F05"/>
    <w:rsid w:val="00085A9D"/>
    <w:rsid w:val="00086655"/>
    <w:rsid w:val="0008717C"/>
    <w:rsid w:val="00087B60"/>
    <w:rsid w:val="00087C9F"/>
    <w:rsid w:val="00092076"/>
    <w:rsid w:val="00092D47"/>
    <w:rsid w:val="00095932"/>
    <w:rsid w:val="00095C66"/>
    <w:rsid w:val="000966D7"/>
    <w:rsid w:val="00096BA6"/>
    <w:rsid w:val="000A108F"/>
    <w:rsid w:val="000A1EEC"/>
    <w:rsid w:val="000A4147"/>
    <w:rsid w:val="000A58BF"/>
    <w:rsid w:val="000A68B1"/>
    <w:rsid w:val="000A6DE1"/>
    <w:rsid w:val="000B04E9"/>
    <w:rsid w:val="000B1404"/>
    <w:rsid w:val="000B26CE"/>
    <w:rsid w:val="000B27B1"/>
    <w:rsid w:val="000B3663"/>
    <w:rsid w:val="000B440B"/>
    <w:rsid w:val="000B6772"/>
    <w:rsid w:val="000C1C6B"/>
    <w:rsid w:val="000C3C5C"/>
    <w:rsid w:val="000C3E0E"/>
    <w:rsid w:val="000C486C"/>
    <w:rsid w:val="000C4AB8"/>
    <w:rsid w:val="000C5391"/>
    <w:rsid w:val="000C77A3"/>
    <w:rsid w:val="000C7F6D"/>
    <w:rsid w:val="000D1BA7"/>
    <w:rsid w:val="000D3124"/>
    <w:rsid w:val="000D4486"/>
    <w:rsid w:val="000D4CA8"/>
    <w:rsid w:val="000D73BE"/>
    <w:rsid w:val="000E291A"/>
    <w:rsid w:val="000E35E1"/>
    <w:rsid w:val="000E3654"/>
    <w:rsid w:val="000E3F83"/>
    <w:rsid w:val="000E52BC"/>
    <w:rsid w:val="000E7F51"/>
    <w:rsid w:val="000F0856"/>
    <w:rsid w:val="000F3B16"/>
    <w:rsid w:val="000F4321"/>
    <w:rsid w:val="000F7837"/>
    <w:rsid w:val="00100F16"/>
    <w:rsid w:val="001023A8"/>
    <w:rsid w:val="0010376C"/>
    <w:rsid w:val="00103953"/>
    <w:rsid w:val="00106445"/>
    <w:rsid w:val="00106496"/>
    <w:rsid w:val="00107607"/>
    <w:rsid w:val="0011073D"/>
    <w:rsid w:val="001133FD"/>
    <w:rsid w:val="001141D2"/>
    <w:rsid w:val="0011665B"/>
    <w:rsid w:val="00117802"/>
    <w:rsid w:val="00117E9B"/>
    <w:rsid w:val="00120699"/>
    <w:rsid w:val="001215FA"/>
    <w:rsid w:val="001217D3"/>
    <w:rsid w:val="00124ED8"/>
    <w:rsid w:val="001255E7"/>
    <w:rsid w:val="0012733A"/>
    <w:rsid w:val="001273F1"/>
    <w:rsid w:val="00133E90"/>
    <w:rsid w:val="001349DA"/>
    <w:rsid w:val="00135DA9"/>
    <w:rsid w:val="00137009"/>
    <w:rsid w:val="00141731"/>
    <w:rsid w:val="00142032"/>
    <w:rsid w:val="00142A48"/>
    <w:rsid w:val="00144120"/>
    <w:rsid w:val="001463AF"/>
    <w:rsid w:val="00146D51"/>
    <w:rsid w:val="001470A7"/>
    <w:rsid w:val="00147A91"/>
    <w:rsid w:val="0015004A"/>
    <w:rsid w:val="0015383F"/>
    <w:rsid w:val="00157201"/>
    <w:rsid w:val="0016022C"/>
    <w:rsid w:val="00160B30"/>
    <w:rsid w:val="00161964"/>
    <w:rsid w:val="00162676"/>
    <w:rsid w:val="00162FDE"/>
    <w:rsid w:val="001658D1"/>
    <w:rsid w:val="00165C64"/>
    <w:rsid w:val="00165DAC"/>
    <w:rsid w:val="00166A14"/>
    <w:rsid w:val="00167AA8"/>
    <w:rsid w:val="00170327"/>
    <w:rsid w:val="00171561"/>
    <w:rsid w:val="00171972"/>
    <w:rsid w:val="001727CA"/>
    <w:rsid w:val="00176AB3"/>
    <w:rsid w:val="00177976"/>
    <w:rsid w:val="001801B0"/>
    <w:rsid w:val="00180D35"/>
    <w:rsid w:val="00181586"/>
    <w:rsid w:val="00181C22"/>
    <w:rsid w:val="00181DA2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58C8"/>
    <w:rsid w:val="00195C7F"/>
    <w:rsid w:val="00196FFE"/>
    <w:rsid w:val="00197CD2"/>
    <w:rsid w:val="001A0D68"/>
    <w:rsid w:val="001A21D5"/>
    <w:rsid w:val="001A4D18"/>
    <w:rsid w:val="001A4E85"/>
    <w:rsid w:val="001A535B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5462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231A"/>
    <w:rsid w:val="001C26BA"/>
    <w:rsid w:val="001C365D"/>
    <w:rsid w:val="001C44B6"/>
    <w:rsid w:val="001C5EA4"/>
    <w:rsid w:val="001C6BB9"/>
    <w:rsid w:val="001C6E68"/>
    <w:rsid w:val="001C700D"/>
    <w:rsid w:val="001C75AC"/>
    <w:rsid w:val="001D036E"/>
    <w:rsid w:val="001D1C97"/>
    <w:rsid w:val="001D1DC3"/>
    <w:rsid w:val="001D2627"/>
    <w:rsid w:val="001D3B81"/>
    <w:rsid w:val="001D553A"/>
    <w:rsid w:val="001D7B31"/>
    <w:rsid w:val="001E1672"/>
    <w:rsid w:val="001E6117"/>
    <w:rsid w:val="001E65A7"/>
    <w:rsid w:val="001E7DBC"/>
    <w:rsid w:val="001F097B"/>
    <w:rsid w:val="001F2A12"/>
    <w:rsid w:val="001F50C2"/>
    <w:rsid w:val="001F53DC"/>
    <w:rsid w:val="001F6479"/>
    <w:rsid w:val="001F7454"/>
    <w:rsid w:val="00201283"/>
    <w:rsid w:val="00201B08"/>
    <w:rsid w:val="0020373F"/>
    <w:rsid w:val="002049B8"/>
    <w:rsid w:val="0020762E"/>
    <w:rsid w:val="00207F47"/>
    <w:rsid w:val="0021017F"/>
    <w:rsid w:val="00211CB7"/>
    <w:rsid w:val="00211F51"/>
    <w:rsid w:val="0021203D"/>
    <w:rsid w:val="00213F11"/>
    <w:rsid w:val="00213F9D"/>
    <w:rsid w:val="002148DC"/>
    <w:rsid w:val="00215372"/>
    <w:rsid w:val="00216519"/>
    <w:rsid w:val="00216FE5"/>
    <w:rsid w:val="002171C5"/>
    <w:rsid w:val="00217706"/>
    <w:rsid w:val="0022335E"/>
    <w:rsid w:val="00224861"/>
    <w:rsid w:val="00225882"/>
    <w:rsid w:val="00226C55"/>
    <w:rsid w:val="00226CEB"/>
    <w:rsid w:val="00226E72"/>
    <w:rsid w:val="00230487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51AD2"/>
    <w:rsid w:val="00253195"/>
    <w:rsid w:val="00254D40"/>
    <w:rsid w:val="00256420"/>
    <w:rsid w:val="0026036C"/>
    <w:rsid w:val="00261326"/>
    <w:rsid w:val="00262BA7"/>
    <w:rsid w:val="0026355A"/>
    <w:rsid w:val="00263B72"/>
    <w:rsid w:val="00263E64"/>
    <w:rsid w:val="00263EDB"/>
    <w:rsid w:val="00264046"/>
    <w:rsid w:val="00266C2E"/>
    <w:rsid w:val="00266F44"/>
    <w:rsid w:val="00271585"/>
    <w:rsid w:val="002715C5"/>
    <w:rsid w:val="0027169D"/>
    <w:rsid w:val="00272597"/>
    <w:rsid w:val="00272ABF"/>
    <w:rsid w:val="0027375D"/>
    <w:rsid w:val="0027422B"/>
    <w:rsid w:val="002759E9"/>
    <w:rsid w:val="002766D0"/>
    <w:rsid w:val="00276840"/>
    <w:rsid w:val="00276BC7"/>
    <w:rsid w:val="0027728F"/>
    <w:rsid w:val="002800C3"/>
    <w:rsid w:val="00281224"/>
    <w:rsid w:val="00281755"/>
    <w:rsid w:val="00291C88"/>
    <w:rsid w:val="00291DF6"/>
    <w:rsid w:val="00291DF7"/>
    <w:rsid w:val="00291ED8"/>
    <w:rsid w:val="002943E5"/>
    <w:rsid w:val="00295282"/>
    <w:rsid w:val="002961B0"/>
    <w:rsid w:val="002A005A"/>
    <w:rsid w:val="002A0123"/>
    <w:rsid w:val="002A17C0"/>
    <w:rsid w:val="002A1D15"/>
    <w:rsid w:val="002A3445"/>
    <w:rsid w:val="002A4167"/>
    <w:rsid w:val="002A5F17"/>
    <w:rsid w:val="002A6131"/>
    <w:rsid w:val="002B39AA"/>
    <w:rsid w:val="002B7009"/>
    <w:rsid w:val="002B79D3"/>
    <w:rsid w:val="002B7FE1"/>
    <w:rsid w:val="002C0249"/>
    <w:rsid w:val="002C0CB9"/>
    <w:rsid w:val="002C1EC8"/>
    <w:rsid w:val="002C38CE"/>
    <w:rsid w:val="002C58AD"/>
    <w:rsid w:val="002C69B1"/>
    <w:rsid w:val="002C6ACA"/>
    <w:rsid w:val="002C70C0"/>
    <w:rsid w:val="002D0A60"/>
    <w:rsid w:val="002D0B9A"/>
    <w:rsid w:val="002D18EF"/>
    <w:rsid w:val="002D1D93"/>
    <w:rsid w:val="002D1FEC"/>
    <w:rsid w:val="002D45A4"/>
    <w:rsid w:val="002D4B72"/>
    <w:rsid w:val="002D53E5"/>
    <w:rsid w:val="002E03AB"/>
    <w:rsid w:val="002E0B94"/>
    <w:rsid w:val="002E136A"/>
    <w:rsid w:val="002E2B83"/>
    <w:rsid w:val="002E4F19"/>
    <w:rsid w:val="002F0B62"/>
    <w:rsid w:val="002F1D74"/>
    <w:rsid w:val="002F440D"/>
    <w:rsid w:val="002F575E"/>
    <w:rsid w:val="002F5BE4"/>
    <w:rsid w:val="002F5FBC"/>
    <w:rsid w:val="002F6139"/>
    <w:rsid w:val="002F7467"/>
    <w:rsid w:val="0030051D"/>
    <w:rsid w:val="00300524"/>
    <w:rsid w:val="00300CD0"/>
    <w:rsid w:val="00301013"/>
    <w:rsid w:val="00301BC5"/>
    <w:rsid w:val="00303194"/>
    <w:rsid w:val="00305274"/>
    <w:rsid w:val="003067B1"/>
    <w:rsid w:val="0031034C"/>
    <w:rsid w:val="003158D6"/>
    <w:rsid w:val="003166BF"/>
    <w:rsid w:val="00317533"/>
    <w:rsid w:val="003178D5"/>
    <w:rsid w:val="00321D89"/>
    <w:rsid w:val="00322676"/>
    <w:rsid w:val="00325F2B"/>
    <w:rsid w:val="00326E69"/>
    <w:rsid w:val="0032753E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3BD9"/>
    <w:rsid w:val="003445C2"/>
    <w:rsid w:val="00345039"/>
    <w:rsid w:val="00345FA5"/>
    <w:rsid w:val="00345FE4"/>
    <w:rsid w:val="00346290"/>
    <w:rsid w:val="00347F5E"/>
    <w:rsid w:val="0035010A"/>
    <w:rsid w:val="00350455"/>
    <w:rsid w:val="00350674"/>
    <w:rsid w:val="00353798"/>
    <w:rsid w:val="00355B66"/>
    <w:rsid w:val="00357391"/>
    <w:rsid w:val="003600DF"/>
    <w:rsid w:val="0036246B"/>
    <w:rsid w:val="00362525"/>
    <w:rsid w:val="00362667"/>
    <w:rsid w:val="00365332"/>
    <w:rsid w:val="003654FC"/>
    <w:rsid w:val="0036590E"/>
    <w:rsid w:val="00370056"/>
    <w:rsid w:val="003702E7"/>
    <w:rsid w:val="0037046A"/>
    <w:rsid w:val="00370978"/>
    <w:rsid w:val="00370F54"/>
    <w:rsid w:val="00371D23"/>
    <w:rsid w:val="0037349B"/>
    <w:rsid w:val="00374C34"/>
    <w:rsid w:val="00375479"/>
    <w:rsid w:val="00376269"/>
    <w:rsid w:val="00377A0D"/>
    <w:rsid w:val="00381ADC"/>
    <w:rsid w:val="00382AA3"/>
    <w:rsid w:val="00382AE9"/>
    <w:rsid w:val="00382EAA"/>
    <w:rsid w:val="0038308E"/>
    <w:rsid w:val="0038443E"/>
    <w:rsid w:val="00385D2B"/>
    <w:rsid w:val="00387454"/>
    <w:rsid w:val="00391103"/>
    <w:rsid w:val="003918E4"/>
    <w:rsid w:val="00392FB5"/>
    <w:rsid w:val="00394DCC"/>
    <w:rsid w:val="00395771"/>
    <w:rsid w:val="003964B4"/>
    <w:rsid w:val="00396DB3"/>
    <w:rsid w:val="003A3D8E"/>
    <w:rsid w:val="003A5BF8"/>
    <w:rsid w:val="003A6F83"/>
    <w:rsid w:val="003A6FBE"/>
    <w:rsid w:val="003B0422"/>
    <w:rsid w:val="003B15ED"/>
    <w:rsid w:val="003B23D3"/>
    <w:rsid w:val="003B277C"/>
    <w:rsid w:val="003B362A"/>
    <w:rsid w:val="003B3C7A"/>
    <w:rsid w:val="003B41B2"/>
    <w:rsid w:val="003B43D7"/>
    <w:rsid w:val="003B4ED4"/>
    <w:rsid w:val="003B5197"/>
    <w:rsid w:val="003B524D"/>
    <w:rsid w:val="003B6A6E"/>
    <w:rsid w:val="003B6FC5"/>
    <w:rsid w:val="003B77CC"/>
    <w:rsid w:val="003C05A9"/>
    <w:rsid w:val="003C24E1"/>
    <w:rsid w:val="003C3487"/>
    <w:rsid w:val="003C7142"/>
    <w:rsid w:val="003C772D"/>
    <w:rsid w:val="003C77DF"/>
    <w:rsid w:val="003C7AFB"/>
    <w:rsid w:val="003D0236"/>
    <w:rsid w:val="003D1EAB"/>
    <w:rsid w:val="003D23C6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6B53"/>
    <w:rsid w:val="003F013F"/>
    <w:rsid w:val="003F03A5"/>
    <w:rsid w:val="003F0685"/>
    <w:rsid w:val="003F07BA"/>
    <w:rsid w:val="003F17EC"/>
    <w:rsid w:val="003F1D3D"/>
    <w:rsid w:val="003F21C4"/>
    <w:rsid w:val="003F3027"/>
    <w:rsid w:val="003F4686"/>
    <w:rsid w:val="003F531C"/>
    <w:rsid w:val="003F5E98"/>
    <w:rsid w:val="003F65D2"/>
    <w:rsid w:val="00400538"/>
    <w:rsid w:val="00400ADB"/>
    <w:rsid w:val="00401EA9"/>
    <w:rsid w:val="00402364"/>
    <w:rsid w:val="00402ED3"/>
    <w:rsid w:val="00404183"/>
    <w:rsid w:val="004050A4"/>
    <w:rsid w:val="00405DFC"/>
    <w:rsid w:val="0040717F"/>
    <w:rsid w:val="00407DC8"/>
    <w:rsid w:val="0041018A"/>
    <w:rsid w:val="0041109B"/>
    <w:rsid w:val="004114DE"/>
    <w:rsid w:val="00414592"/>
    <w:rsid w:val="004158F9"/>
    <w:rsid w:val="00416350"/>
    <w:rsid w:val="00420E06"/>
    <w:rsid w:val="0042112D"/>
    <w:rsid w:val="004212F6"/>
    <w:rsid w:val="00421DF2"/>
    <w:rsid w:val="004262E6"/>
    <w:rsid w:val="0043288F"/>
    <w:rsid w:val="00433CCE"/>
    <w:rsid w:val="00435123"/>
    <w:rsid w:val="0043521F"/>
    <w:rsid w:val="00435402"/>
    <w:rsid w:val="0043581A"/>
    <w:rsid w:val="00435C4A"/>
    <w:rsid w:val="00437374"/>
    <w:rsid w:val="00440C5D"/>
    <w:rsid w:val="0044172F"/>
    <w:rsid w:val="004418D6"/>
    <w:rsid w:val="004432E8"/>
    <w:rsid w:val="0044425E"/>
    <w:rsid w:val="004442C9"/>
    <w:rsid w:val="0044602E"/>
    <w:rsid w:val="00446C02"/>
    <w:rsid w:val="00447E72"/>
    <w:rsid w:val="00450E82"/>
    <w:rsid w:val="0045245C"/>
    <w:rsid w:val="00452ED3"/>
    <w:rsid w:val="00453DA9"/>
    <w:rsid w:val="00453FED"/>
    <w:rsid w:val="004543A1"/>
    <w:rsid w:val="00454F2F"/>
    <w:rsid w:val="004558ED"/>
    <w:rsid w:val="00455D43"/>
    <w:rsid w:val="004577DB"/>
    <w:rsid w:val="00457928"/>
    <w:rsid w:val="00457DF4"/>
    <w:rsid w:val="00461A47"/>
    <w:rsid w:val="004636CD"/>
    <w:rsid w:val="00464926"/>
    <w:rsid w:val="00464AC2"/>
    <w:rsid w:val="004665F8"/>
    <w:rsid w:val="0046703F"/>
    <w:rsid w:val="00467DFC"/>
    <w:rsid w:val="00474466"/>
    <w:rsid w:val="00476E47"/>
    <w:rsid w:val="004775CF"/>
    <w:rsid w:val="0048135E"/>
    <w:rsid w:val="004828A2"/>
    <w:rsid w:val="00482EB7"/>
    <w:rsid w:val="00483BAA"/>
    <w:rsid w:val="004847DC"/>
    <w:rsid w:val="0048603B"/>
    <w:rsid w:val="00486923"/>
    <w:rsid w:val="00487307"/>
    <w:rsid w:val="004876D6"/>
    <w:rsid w:val="00491F56"/>
    <w:rsid w:val="00495807"/>
    <w:rsid w:val="0049593F"/>
    <w:rsid w:val="00496F4E"/>
    <w:rsid w:val="004972AA"/>
    <w:rsid w:val="004A1D3D"/>
    <w:rsid w:val="004A1F1F"/>
    <w:rsid w:val="004A2047"/>
    <w:rsid w:val="004A216C"/>
    <w:rsid w:val="004A3300"/>
    <w:rsid w:val="004A4205"/>
    <w:rsid w:val="004A5075"/>
    <w:rsid w:val="004B1435"/>
    <w:rsid w:val="004B17CC"/>
    <w:rsid w:val="004B4037"/>
    <w:rsid w:val="004B73FF"/>
    <w:rsid w:val="004C1CF0"/>
    <w:rsid w:val="004C1DDC"/>
    <w:rsid w:val="004C2B70"/>
    <w:rsid w:val="004C2ECA"/>
    <w:rsid w:val="004C4885"/>
    <w:rsid w:val="004C6546"/>
    <w:rsid w:val="004C6E13"/>
    <w:rsid w:val="004D28C5"/>
    <w:rsid w:val="004D3607"/>
    <w:rsid w:val="004D49A9"/>
    <w:rsid w:val="004D693B"/>
    <w:rsid w:val="004D6C5D"/>
    <w:rsid w:val="004E02DC"/>
    <w:rsid w:val="004E06DD"/>
    <w:rsid w:val="004E0BC5"/>
    <w:rsid w:val="004E0F60"/>
    <w:rsid w:val="004E14F8"/>
    <w:rsid w:val="004E28F5"/>
    <w:rsid w:val="004E3830"/>
    <w:rsid w:val="004E3F0A"/>
    <w:rsid w:val="004E54CA"/>
    <w:rsid w:val="004E6D7B"/>
    <w:rsid w:val="004F034A"/>
    <w:rsid w:val="004F1125"/>
    <w:rsid w:val="004F1618"/>
    <w:rsid w:val="004F2244"/>
    <w:rsid w:val="004F2A32"/>
    <w:rsid w:val="004F3280"/>
    <w:rsid w:val="004F5FDB"/>
    <w:rsid w:val="004F6E79"/>
    <w:rsid w:val="005014B4"/>
    <w:rsid w:val="00502309"/>
    <w:rsid w:val="005035DE"/>
    <w:rsid w:val="0050398D"/>
    <w:rsid w:val="00503EDB"/>
    <w:rsid w:val="00504FA8"/>
    <w:rsid w:val="005068B4"/>
    <w:rsid w:val="00511B01"/>
    <w:rsid w:val="00513287"/>
    <w:rsid w:val="005139EB"/>
    <w:rsid w:val="005139F9"/>
    <w:rsid w:val="00513EF2"/>
    <w:rsid w:val="0051589B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276B2"/>
    <w:rsid w:val="0053280E"/>
    <w:rsid w:val="005331C7"/>
    <w:rsid w:val="005339A9"/>
    <w:rsid w:val="005348FF"/>
    <w:rsid w:val="00535C99"/>
    <w:rsid w:val="005378BF"/>
    <w:rsid w:val="005401AE"/>
    <w:rsid w:val="00541172"/>
    <w:rsid w:val="0054179B"/>
    <w:rsid w:val="005442E6"/>
    <w:rsid w:val="0054530C"/>
    <w:rsid w:val="0054564B"/>
    <w:rsid w:val="005474E8"/>
    <w:rsid w:val="0055191C"/>
    <w:rsid w:val="00552929"/>
    <w:rsid w:val="005546E9"/>
    <w:rsid w:val="00555792"/>
    <w:rsid w:val="00557ACE"/>
    <w:rsid w:val="005606EE"/>
    <w:rsid w:val="0056079A"/>
    <w:rsid w:val="005622F7"/>
    <w:rsid w:val="00563C46"/>
    <w:rsid w:val="00565141"/>
    <w:rsid w:val="00567A73"/>
    <w:rsid w:val="00571F3C"/>
    <w:rsid w:val="00572965"/>
    <w:rsid w:val="00576CA6"/>
    <w:rsid w:val="00580022"/>
    <w:rsid w:val="0058035C"/>
    <w:rsid w:val="00581ECA"/>
    <w:rsid w:val="00582C58"/>
    <w:rsid w:val="00583274"/>
    <w:rsid w:val="005837D2"/>
    <w:rsid w:val="00584624"/>
    <w:rsid w:val="00584AAD"/>
    <w:rsid w:val="00584FDC"/>
    <w:rsid w:val="005859BE"/>
    <w:rsid w:val="00585FEB"/>
    <w:rsid w:val="00586AC9"/>
    <w:rsid w:val="00586F7C"/>
    <w:rsid w:val="00587EE9"/>
    <w:rsid w:val="005915A8"/>
    <w:rsid w:val="00591C3C"/>
    <w:rsid w:val="005929E8"/>
    <w:rsid w:val="005933BD"/>
    <w:rsid w:val="00593DA7"/>
    <w:rsid w:val="00594348"/>
    <w:rsid w:val="00595A2D"/>
    <w:rsid w:val="005968B3"/>
    <w:rsid w:val="00597527"/>
    <w:rsid w:val="00597B4E"/>
    <w:rsid w:val="005A1EEE"/>
    <w:rsid w:val="005A2942"/>
    <w:rsid w:val="005A3549"/>
    <w:rsid w:val="005A6406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959"/>
    <w:rsid w:val="005C3B47"/>
    <w:rsid w:val="005C4198"/>
    <w:rsid w:val="005C71B7"/>
    <w:rsid w:val="005D0281"/>
    <w:rsid w:val="005D11CA"/>
    <w:rsid w:val="005D4D20"/>
    <w:rsid w:val="005D5DFA"/>
    <w:rsid w:val="005D5F80"/>
    <w:rsid w:val="005D6265"/>
    <w:rsid w:val="005E1EF4"/>
    <w:rsid w:val="005E2D65"/>
    <w:rsid w:val="005F0A04"/>
    <w:rsid w:val="005F0C8C"/>
    <w:rsid w:val="005F2F53"/>
    <w:rsid w:val="005F2FE1"/>
    <w:rsid w:val="005F31F6"/>
    <w:rsid w:val="005F3506"/>
    <w:rsid w:val="005F54F8"/>
    <w:rsid w:val="005F6055"/>
    <w:rsid w:val="005F750C"/>
    <w:rsid w:val="005F7714"/>
    <w:rsid w:val="006005EB"/>
    <w:rsid w:val="006011B6"/>
    <w:rsid w:val="006043C0"/>
    <w:rsid w:val="00605DD7"/>
    <w:rsid w:val="00605DE9"/>
    <w:rsid w:val="00606D89"/>
    <w:rsid w:val="006116E8"/>
    <w:rsid w:val="006122BE"/>
    <w:rsid w:val="006123F2"/>
    <w:rsid w:val="006135FA"/>
    <w:rsid w:val="006141B8"/>
    <w:rsid w:val="00614E01"/>
    <w:rsid w:val="00614E2C"/>
    <w:rsid w:val="00615E46"/>
    <w:rsid w:val="006172A1"/>
    <w:rsid w:val="00623624"/>
    <w:rsid w:val="00623670"/>
    <w:rsid w:val="00624133"/>
    <w:rsid w:val="00625A92"/>
    <w:rsid w:val="00625EA9"/>
    <w:rsid w:val="00625F5B"/>
    <w:rsid w:val="00626C86"/>
    <w:rsid w:val="006300E0"/>
    <w:rsid w:val="006305D3"/>
    <w:rsid w:val="00632249"/>
    <w:rsid w:val="00632299"/>
    <w:rsid w:val="006326B6"/>
    <w:rsid w:val="00633F44"/>
    <w:rsid w:val="00634ECF"/>
    <w:rsid w:val="006351A0"/>
    <w:rsid w:val="0064300B"/>
    <w:rsid w:val="006450B2"/>
    <w:rsid w:val="00646F22"/>
    <w:rsid w:val="00647096"/>
    <w:rsid w:val="0065042F"/>
    <w:rsid w:val="00655A3B"/>
    <w:rsid w:val="00656516"/>
    <w:rsid w:val="006572A7"/>
    <w:rsid w:val="00657529"/>
    <w:rsid w:val="00657FE2"/>
    <w:rsid w:val="006600E7"/>
    <w:rsid w:val="00660F65"/>
    <w:rsid w:val="00661E71"/>
    <w:rsid w:val="00663B41"/>
    <w:rsid w:val="0066437F"/>
    <w:rsid w:val="006651D1"/>
    <w:rsid w:val="0066625B"/>
    <w:rsid w:val="006677CA"/>
    <w:rsid w:val="0067109D"/>
    <w:rsid w:val="00671D05"/>
    <w:rsid w:val="00672E3B"/>
    <w:rsid w:val="00675579"/>
    <w:rsid w:val="006762BB"/>
    <w:rsid w:val="00677832"/>
    <w:rsid w:val="006804C9"/>
    <w:rsid w:val="00681A49"/>
    <w:rsid w:val="00682E49"/>
    <w:rsid w:val="00683760"/>
    <w:rsid w:val="006867AB"/>
    <w:rsid w:val="00686FF5"/>
    <w:rsid w:val="00693D59"/>
    <w:rsid w:val="00695234"/>
    <w:rsid w:val="00696207"/>
    <w:rsid w:val="00697EBB"/>
    <w:rsid w:val="006A0355"/>
    <w:rsid w:val="006A1CD4"/>
    <w:rsid w:val="006A2E2C"/>
    <w:rsid w:val="006A39FA"/>
    <w:rsid w:val="006A4FAA"/>
    <w:rsid w:val="006A5BEB"/>
    <w:rsid w:val="006A5F72"/>
    <w:rsid w:val="006B0508"/>
    <w:rsid w:val="006B0689"/>
    <w:rsid w:val="006B10F5"/>
    <w:rsid w:val="006B1348"/>
    <w:rsid w:val="006B37AC"/>
    <w:rsid w:val="006B3800"/>
    <w:rsid w:val="006B4EA7"/>
    <w:rsid w:val="006B5A13"/>
    <w:rsid w:val="006C173E"/>
    <w:rsid w:val="006C3128"/>
    <w:rsid w:val="006C37D8"/>
    <w:rsid w:val="006C3C36"/>
    <w:rsid w:val="006C3DDB"/>
    <w:rsid w:val="006C4590"/>
    <w:rsid w:val="006C5AE3"/>
    <w:rsid w:val="006C69BC"/>
    <w:rsid w:val="006C6D34"/>
    <w:rsid w:val="006C6FE0"/>
    <w:rsid w:val="006D1C47"/>
    <w:rsid w:val="006D32D2"/>
    <w:rsid w:val="006D52F5"/>
    <w:rsid w:val="006D588C"/>
    <w:rsid w:val="006D61A7"/>
    <w:rsid w:val="006D6941"/>
    <w:rsid w:val="006D7071"/>
    <w:rsid w:val="006E0B5D"/>
    <w:rsid w:val="006E2C91"/>
    <w:rsid w:val="006E77EF"/>
    <w:rsid w:val="006F0469"/>
    <w:rsid w:val="006F1841"/>
    <w:rsid w:val="006F2309"/>
    <w:rsid w:val="006F2F23"/>
    <w:rsid w:val="006F4EB0"/>
    <w:rsid w:val="006F59D7"/>
    <w:rsid w:val="00700B2B"/>
    <w:rsid w:val="00700F2D"/>
    <w:rsid w:val="007024E2"/>
    <w:rsid w:val="00703255"/>
    <w:rsid w:val="007051A2"/>
    <w:rsid w:val="00706DEE"/>
    <w:rsid w:val="0071093A"/>
    <w:rsid w:val="007114D3"/>
    <w:rsid w:val="007149F5"/>
    <w:rsid w:val="00714E24"/>
    <w:rsid w:val="007152DD"/>
    <w:rsid w:val="007213BB"/>
    <w:rsid w:val="00721B33"/>
    <w:rsid w:val="00722705"/>
    <w:rsid w:val="00722A1D"/>
    <w:rsid w:val="00723101"/>
    <w:rsid w:val="0072391F"/>
    <w:rsid w:val="00725623"/>
    <w:rsid w:val="00725E33"/>
    <w:rsid w:val="00726BC8"/>
    <w:rsid w:val="00727D5E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7EC"/>
    <w:rsid w:val="00744186"/>
    <w:rsid w:val="0074478E"/>
    <w:rsid w:val="00745F66"/>
    <w:rsid w:val="007474CE"/>
    <w:rsid w:val="00747B8A"/>
    <w:rsid w:val="00750613"/>
    <w:rsid w:val="007516C4"/>
    <w:rsid w:val="00751CBF"/>
    <w:rsid w:val="00751D54"/>
    <w:rsid w:val="00753F54"/>
    <w:rsid w:val="007619CA"/>
    <w:rsid w:val="00761FD2"/>
    <w:rsid w:val="00764776"/>
    <w:rsid w:val="00764DF8"/>
    <w:rsid w:val="007654A3"/>
    <w:rsid w:val="0076687C"/>
    <w:rsid w:val="00766FF0"/>
    <w:rsid w:val="00775A94"/>
    <w:rsid w:val="00776A20"/>
    <w:rsid w:val="007776D4"/>
    <w:rsid w:val="00777F65"/>
    <w:rsid w:val="00782A70"/>
    <w:rsid w:val="00783024"/>
    <w:rsid w:val="007831F2"/>
    <w:rsid w:val="007844DC"/>
    <w:rsid w:val="00784A24"/>
    <w:rsid w:val="00785873"/>
    <w:rsid w:val="0078591E"/>
    <w:rsid w:val="0078736E"/>
    <w:rsid w:val="00787B72"/>
    <w:rsid w:val="00787D04"/>
    <w:rsid w:val="0079022D"/>
    <w:rsid w:val="0079073E"/>
    <w:rsid w:val="00791504"/>
    <w:rsid w:val="00792CE0"/>
    <w:rsid w:val="0079414E"/>
    <w:rsid w:val="00795C6C"/>
    <w:rsid w:val="007964C6"/>
    <w:rsid w:val="00796811"/>
    <w:rsid w:val="00797E77"/>
    <w:rsid w:val="007A1954"/>
    <w:rsid w:val="007A4A61"/>
    <w:rsid w:val="007A68D7"/>
    <w:rsid w:val="007A7718"/>
    <w:rsid w:val="007B077C"/>
    <w:rsid w:val="007B0A7A"/>
    <w:rsid w:val="007B1FEA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5986"/>
    <w:rsid w:val="007C6FF5"/>
    <w:rsid w:val="007D36E4"/>
    <w:rsid w:val="007D3A30"/>
    <w:rsid w:val="007D5EAE"/>
    <w:rsid w:val="007D628A"/>
    <w:rsid w:val="007D6756"/>
    <w:rsid w:val="007D7822"/>
    <w:rsid w:val="007D7F0D"/>
    <w:rsid w:val="007E089B"/>
    <w:rsid w:val="007E1EEC"/>
    <w:rsid w:val="007E280A"/>
    <w:rsid w:val="007E2B3C"/>
    <w:rsid w:val="007E55AC"/>
    <w:rsid w:val="007E6EF6"/>
    <w:rsid w:val="007E78B2"/>
    <w:rsid w:val="007F2618"/>
    <w:rsid w:val="007F2673"/>
    <w:rsid w:val="007F3C20"/>
    <w:rsid w:val="007F44CA"/>
    <w:rsid w:val="007F5602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421E"/>
    <w:rsid w:val="00804425"/>
    <w:rsid w:val="008049BD"/>
    <w:rsid w:val="00804FCE"/>
    <w:rsid w:val="0080698F"/>
    <w:rsid w:val="008077E6"/>
    <w:rsid w:val="00807E93"/>
    <w:rsid w:val="00810B41"/>
    <w:rsid w:val="00810CF2"/>
    <w:rsid w:val="00812200"/>
    <w:rsid w:val="00812F55"/>
    <w:rsid w:val="00814632"/>
    <w:rsid w:val="0082055D"/>
    <w:rsid w:val="0082084A"/>
    <w:rsid w:val="00825581"/>
    <w:rsid w:val="00825C01"/>
    <w:rsid w:val="008260F8"/>
    <w:rsid w:val="0082632C"/>
    <w:rsid w:val="00827C42"/>
    <w:rsid w:val="008305DA"/>
    <w:rsid w:val="00830C3B"/>
    <w:rsid w:val="00831C3E"/>
    <w:rsid w:val="00832D4E"/>
    <w:rsid w:val="00832F8A"/>
    <w:rsid w:val="0083364E"/>
    <w:rsid w:val="00833C4C"/>
    <w:rsid w:val="008355DB"/>
    <w:rsid w:val="00837072"/>
    <w:rsid w:val="0084277B"/>
    <w:rsid w:val="00842A35"/>
    <w:rsid w:val="00845A02"/>
    <w:rsid w:val="00845A91"/>
    <w:rsid w:val="00846AED"/>
    <w:rsid w:val="008522F9"/>
    <w:rsid w:val="00852546"/>
    <w:rsid w:val="008530F9"/>
    <w:rsid w:val="008544C3"/>
    <w:rsid w:val="008563BD"/>
    <w:rsid w:val="00856F1D"/>
    <w:rsid w:val="0085723F"/>
    <w:rsid w:val="00857437"/>
    <w:rsid w:val="00861524"/>
    <w:rsid w:val="0086218D"/>
    <w:rsid w:val="00862B19"/>
    <w:rsid w:val="00862C3C"/>
    <w:rsid w:val="00862D88"/>
    <w:rsid w:val="00866FFD"/>
    <w:rsid w:val="00867F5B"/>
    <w:rsid w:val="0087132E"/>
    <w:rsid w:val="00871426"/>
    <w:rsid w:val="0087283C"/>
    <w:rsid w:val="00873B74"/>
    <w:rsid w:val="00873D59"/>
    <w:rsid w:val="008752D4"/>
    <w:rsid w:val="008762E8"/>
    <w:rsid w:val="008767CD"/>
    <w:rsid w:val="008768FA"/>
    <w:rsid w:val="00876EAE"/>
    <w:rsid w:val="00880598"/>
    <w:rsid w:val="008807AA"/>
    <w:rsid w:val="008807D5"/>
    <w:rsid w:val="00882738"/>
    <w:rsid w:val="00883546"/>
    <w:rsid w:val="00883E89"/>
    <w:rsid w:val="0088491D"/>
    <w:rsid w:val="00885359"/>
    <w:rsid w:val="00885765"/>
    <w:rsid w:val="008864F5"/>
    <w:rsid w:val="00887F4D"/>
    <w:rsid w:val="00890E30"/>
    <w:rsid w:val="00891150"/>
    <w:rsid w:val="008921B0"/>
    <w:rsid w:val="0089246F"/>
    <w:rsid w:val="00893A87"/>
    <w:rsid w:val="008941C7"/>
    <w:rsid w:val="0089572D"/>
    <w:rsid w:val="00895A64"/>
    <w:rsid w:val="00895EDC"/>
    <w:rsid w:val="008A3978"/>
    <w:rsid w:val="008A4EEC"/>
    <w:rsid w:val="008A733B"/>
    <w:rsid w:val="008B015D"/>
    <w:rsid w:val="008B0EC1"/>
    <w:rsid w:val="008B1223"/>
    <w:rsid w:val="008B1A39"/>
    <w:rsid w:val="008B327E"/>
    <w:rsid w:val="008B3B2A"/>
    <w:rsid w:val="008B3C9A"/>
    <w:rsid w:val="008B614F"/>
    <w:rsid w:val="008B76B4"/>
    <w:rsid w:val="008B78DE"/>
    <w:rsid w:val="008C2611"/>
    <w:rsid w:val="008C2B5C"/>
    <w:rsid w:val="008C2BF5"/>
    <w:rsid w:val="008C30E1"/>
    <w:rsid w:val="008C3B13"/>
    <w:rsid w:val="008C4949"/>
    <w:rsid w:val="008C4B21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6C8E"/>
    <w:rsid w:val="008D7AD3"/>
    <w:rsid w:val="008E0E5C"/>
    <w:rsid w:val="008E0ED5"/>
    <w:rsid w:val="008E1063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B2A"/>
    <w:rsid w:val="008E6E4D"/>
    <w:rsid w:val="008F1009"/>
    <w:rsid w:val="008F10E7"/>
    <w:rsid w:val="008F1310"/>
    <w:rsid w:val="008F4894"/>
    <w:rsid w:val="008F5CB3"/>
    <w:rsid w:val="00900AB7"/>
    <w:rsid w:val="00901C17"/>
    <w:rsid w:val="0090213D"/>
    <w:rsid w:val="00902F5E"/>
    <w:rsid w:val="00904E7D"/>
    <w:rsid w:val="00904F50"/>
    <w:rsid w:val="00907B7E"/>
    <w:rsid w:val="009103AF"/>
    <w:rsid w:val="00910F4A"/>
    <w:rsid w:val="009112C6"/>
    <w:rsid w:val="009123F7"/>
    <w:rsid w:val="0091280D"/>
    <w:rsid w:val="00912AC0"/>
    <w:rsid w:val="00912D12"/>
    <w:rsid w:val="00913215"/>
    <w:rsid w:val="0091322A"/>
    <w:rsid w:val="00913379"/>
    <w:rsid w:val="009147C7"/>
    <w:rsid w:val="00915B81"/>
    <w:rsid w:val="009178AA"/>
    <w:rsid w:val="00920860"/>
    <w:rsid w:val="00920D35"/>
    <w:rsid w:val="00922FCD"/>
    <w:rsid w:val="009235BE"/>
    <w:rsid w:val="00923F5F"/>
    <w:rsid w:val="00923FC7"/>
    <w:rsid w:val="00924721"/>
    <w:rsid w:val="00924C7D"/>
    <w:rsid w:val="0093201C"/>
    <w:rsid w:val="00932143"/>
    <w:rsid w:val="00934F43"/>
    <w:rsid w:val="00935BD6"/>
    <w:rsid w:val="00937084"/>
    <w:rsid w:val="009373EA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7804"/>
    <w:rsid w:val="00947D0A"/>
    <w:rsid w:val="00947D9D"/>
    <w:rsid w:val="00950220"/>
    <w:rsid w:val="009506C4"/>
    <w:rsid w:val="00950810"/>
    <w:rsid w:val="00950968"/>
    <w:rsid w:val="00950AE2"/>
    <w:rsid w:val="00951988"/>
    <w:rsid w:val="00951D92"/>
    <w:rsid w:val="0095407B"/>
    <w:rsid w:val="00954176"/>
    <w:rsid w:val="00954530"/>
    <w:rsid w:val="009552F4"/>
    <w:rsid w:val="009558DF"/>
    <w:rsid w:val="009568F2"/>
    <w:rsid w:val="00956D02"/>
    <w:rsid w:val="00960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FA6"/>
    <w:rsid w:val="00970CAF"/>
    <w:rsid w:val="00971AC6"/>
    <w:rsid w:val="0097215E"/>
    <w:rsid w:val="009723AF"/>
    <w:rsid w:val="00972674"/>
    <w:rsid w:val="0097498A"/>
    <w:rsid w:val="009768A6"/>
    <w:rsid w:val="0098055B"/>
    <w:rsid w:val="0098106E"/>
    <w:rsid w:val="009814BC"/>
    <w:rsid w:val="00981A61"/>
    <w:rsid w:val="00982631"/>
    <w:rsid w:val="00985103"/>
    <w:rsid w:val="00985EDA"/>
    <w:rsid w:val="00985F93"/>
    <w:rsid w:val="00987632"/>
    <w:rsid w:val="00991503"/>
    <w:rsid w:val="009917CE"/>
    <w:rsid w:val="00991E89"/>
    <w:rsid w:val="00992AE2"/>
    <w:rsid w:val="0099335C"/>
    <w:rsid w:val="009936FA"/>
    <w:rsid w:val="00993B0D"/>
    <w:rsid w:val="0099441E"/>
    <w:rsid w:val="009966B8"/>
    <w:rsid w:val="00996B96"/>
    <w:rsid w:val="00997B0B"/>
    <w:rsid w:val="00997DF3"/>
    <w:rsid w:val="009A1691"/>
    <w:rsid w:val="009A1734"/>
    <w:rsid w:val="009A5138"/>
    <w:rsid w:val="009A5668"/>
    <w:rsid w:val="009A63BA"/>
    <w:rsid w:val="009A6490"/>
    <w:rsid w:val="009B0442"/>
    <w:rsid w:val="009B0D7B"/>
    <w:rsid w:val="009B1EF1"/>
    <w:rsid w:val="009B231E"/>
    <w:rsid w:val="009B298B"/>
    <w:rsid w:val="009B2E6B"/>
    <w:rsid w:val="009B67F2"/>
    <w:rsid w:val="009C22A2"/>
    <w:rsid w:val="009C3B12"/>
    <w:rsid w:val="009C44DA"/>
    <w:rsid w:val="009C4B79"/>
    <w:rsid w:val="009C56FC"/>
    <w:rsid w:val="009C71DC"/>
    <w:rsid w:val="009D0F21"/>
    <w:rsid w:val="009D18E9"/>
    <w:rsid w:val="009D204B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E777D"/>
    <w:rsid w:val="009E7963"/>
    <w:rsid w:val="009F002D"/>
    <w:rsid w:val="009F0C50"/>
    <w:rsid w:val="009F106F"/>
    <w:rsid w:val="009F10BE"/>
    <w:rsid w:val="009F6389"/>
    <w:rsid w:val="009F64D0"/>
    <w:rsid w:val="009F73F5"/>
    <w:rsid w:val="009F7665"/>
    <w:rsid w:val="00A0043C"/>
    <w:rsid w:val="00A0057D"/>
    <w:rsid w:val="00A036B9"/>
    <w:rsid w:val="00A0584C"/>
    <w:rsid w:val="00A06065"/>
    <w:rsid w:val="00A07BFE"/>
    <w:rsid w:val="00A1293C"/>
    <w:rsid w:val="00A12C84"/>
    <w:rsid w:val="00A1376E"/>
    <w:rsid w:val="00A13A41"/>
    <w:rsid w:val="00A13F21"/>
    <w:rsid w:val="00A15342"/>
    <w:rsid w:val="00A15CD2"/>
    <w:rsid w:val="00A15F9D"/>
    <w:rsid w:val="00A17005"/>
    <w:rsid w:val="00A17CE8"/>
    <w:rsid w:val="00A2048A"/>
    <w:rsid w:val="00A204E7"/>
    <w:rsid w:val="00A2610A"/>
    <w:rsid w:val="00A32657"/>
    <w:rsid w:val="00A3297C"/>
    <w:rsid w:val="00A33697"/>
    <w:rsid w:val="00A33991"/>
    <w:rsid w:val="00A3531B"/>
    <w:rsid w:val="00A367D0"/>
    <w:rsid w:val="00A36ED2"/>
    <w:rsid w:val="00A36F58"/>
    <w:rsid w:val="00A42708"/>
    <w:rsid w:val="00A437F5"/>
    <w:rsid w:val="00A4473F"/>
    <w:rsid w:val="00A44CEB"/>
    <w:rsid w:val="00A4580C"/>
    <w:rsid w:val="00A477F7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2899"/>
    <w:rsid w:val="00A6457A"/>
    <w:rsid w:val="00A64F7A"/>
    <w:rsid w:val="00A65C16"/>
    <w:rsid w:val="00A6794B"/>
    <w:rsid w:val="00A70B05"/>
    <w:rsid w:val="00A712C1"/>
    <w:rsid w:val="00A71549"/>
    <w:rsid w:val="00A725E8"/>
    <w:rsid w:val="00A73FC0"/>
    <w:rsid w:val="00A743FC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42AE"/>
    <w:rsid w:val="00A857AA"/>
    <w:rsid w:val="00A85804"/>
    <w:rsid w:val="00A865F2"/>
    <w:rsid w:val="00A87A32"/>
    <w:rsid w:val="00A901AD"/>
    <w:rsid w:val="00A96036"/>
    <w:rsid w:val="00A971BF"/>
    <w:rsid w:val="00AA1B94"/>
    <w:rsid w:val="00AA1EEE"/>
    <w:rsid w:val="00AA35FC"/>
    <w:rsid w:val="00AA38AB"/>
    <w:rsid w:val="00AA3AF7"/>
    <w:rsid w:val="00AA43CE"/>
    <w:rsid w:val="00AA5BFD"/>
    <w:rsid w:val="00AA73BD"/>
    <w:rsid w:val="00AB1CE0"/>
    <w:rsid w:val="00AB303E"/>
    <w:rsid w:val="00AB509F"/>
    <w:rsid w:val="00AB5E3C"/>
    <w:rsid w:val="00AB669C"/>
    <w:rsid w:val="00AC0392"/>
    <w:rsid w:val="00AC1357"/>
    <w:rsid w:val="00AC149B"/>
    <w:rsid w:val="00AC3A1D"/>
    <w:rsid w:val="00AC3E7A"/>
    <w:rsid w:val="00AC4006"/>
    <w:rsid w:val="00AC42D5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83F"/>
    <w:rsid w:val="00AF6B0B"/>
    <w:rsid w:val="00AF7214"/>
    <w:rsid w:val="00B00C1A"/>
    <w:rsid w:val="00B00FFC"/>
    <w:rsid w:val="00B01220"/>
    <w:rsid w:val="00B01702"/>
    <w:rsid w:val="00B01B4B"/>
    <w:rsid w:val="00B0222E"/>
    <w:rsid w:val="00B03731"/>
    <w:rsid w:val="00B060DF"/>
    <w:rsid w:val="00B06E29"/>
    <w:rsid w:val="00B0787E"/>
    <w:rsid w:val="00B12F1C"/>
    <w:rsid w:val="00B13B3D"/>
    <w:rsid w:val="00B14909"/>
    <w:rsid w:val="00B14BD4"/>
    <w:rsid w:val="00B14E2A"/>
    <w:rsid w:val="00B1642A"/>
    <w:rsid w:val="00B16B8B"/>
    <w:rsid w:val="00B20150"/>
    <w:rsid w:val="00B20185"/>
    <w:rsid w:val="00B20462"/>
    <w:rsid w:val="00B23E82"/>
    <w:rsid w:val="00B24F74"/>
    <w:rsid w:val="00B2602C"/>
    <w:rsid w:val="00B302A9"/>
    <w:rsid w:val="00B32FBB"/>
    <w:rsid w:val="00B33552"/>
    <w:rsid w:val="00B33DF3"/>
    <w:rsid w:val="00B34E96"/>
    <w:rsid w:val="00B359C5"/>
    <w:rsid w:val="00B35BB7"/>
    <w:rsid w:val="00B35CC8"/>
    <w:rsid w:val="00B42305"/>
    <w:rsid w:val="00B426F0"/>
    <w:rsid w:val="00B42828"/>
    <w:rsid w:val="00B42ABD"/>
    <w:rsid w:val="00B436A4"/>
    <w:rsid w:val="00B438D9"/>
    <w:rsid w:val="00B44631"/>
    <w:rsid w:val="00B44F20"/>
    <w:rsid w:val="00B46038"/>
    <w:rsid w:val="00B46A76"/>
    <w:rsid w:val="00B47954"/>
    <w:rsid w:val="00B47A85"/>
    <w:rsid w:val="00B47F87"/>
    <w:rsid w:val="00B513FB"/>
    <w:rsid w:val="00B51B56"/>
    <w:rsid w:val="00B52C38"/>
    <w:rsid w:val="00B55D1F"/>
    <w:rsid w:val="00B57276"/>
    <w:rsid w:val="00B57E87"/>
    <w:rsid w:val="00B6067F"/>
    <w:rsid w:val="00B6190D"/>
    <w:rsid w:val="00B62D6F"/>
    <w:rsid w:val="00B644AC"/>
    <w:rsid w:val="00B66170"/>
    <w:rsid w:val="00B6675B"/>
    <w:rsid w:val="00B66B44"/>
    <w:rsid w:val="00B7086C"/>
    <w:rsid w:val="00B71204"/>
    <w:rsid w:val="00B72744"/>
    <w:rsid w:val="00B728A7"/>
    <w:rsid w:val="00B72E28"/>
    <w:rsid w:val="00B741EF"/>
    <w:rsid w:val="00B751D6"/>
    <w:rsid w:val="00B760EF"/>
    <w:rsid w:val="00B76271"/>
    <w:rsid w:val="00B767EF"/>
    <w:rsid w:val="00B7693F"/>
    <w:rsid w:val="00B81BD9"/>
    <w:rsid w:val="00B829B4"/>
    <w:rsid w:val="00B830A1"/>
    <w:rsid w:val="00B83A5B"/>
    <w:rsid w:val="00B85A7D"/>
    <w:rsid w:val="00B863D3"/>
    <w:rsid w:val="00B92D55"/>
    <w:rsid w:val="00B9337B"/>
    <w:rsid w:val="00B95D69"/>
    <w:rsid w:val="00B969D2"/>
    <w:rsid w:val="00BA28E8"/>
    <w:rsid w:val="00BA3B5A"/>
    <w:rsid w:val="00BA4665"/>
    <w:rsid w:val="00BA502D"/>
    <w:rsid w:val="00BA5225"/>
    <w:rsid w:val="00BA6D26"/>
    <w:rsid w:val="00BB086E"/>
    <w:rsid w:val="00BB2105"/>
    <w:rsid w:val="00BB6EA8"/>
    <w:rsid w:val="00BB72CD"/>
    <w:rsid w:val="00BB7C0E"/>
    <w:rsid w:val="00BC0CD1"/>
    <w:rsid w:val="00BC15FD"/>
    <w:rsid w:val="00BC1CB7"/>
    <w:rsid w:val="00BC342E"/>
    <w:rsid w:val="00BC3BDD"/>
    <w:rsid w:val="00BC4F5C"/>
    <w:rsid w:val="00BD0B64"/>
    <w:rsid w:val="00BD0BB8"/>
    <w:rsid w:val="00BD1352"/>
    <w:rsid w:val="00BD1F46"/>
    <w:rsid w:val="00BD42B0"/>
    <w:rsid w:val="00BD436C"/>
    <w:rsid w:val="00BD58D8"/>
    <w:rsid w:val="00BD5E05"/>
    <w:rsid w:val="00BD68A1"/>
    <w:rsid w:val="00BD72AF"/>
    <w:rsid w:val="00BD78B0"/>
    <w:rsid w:val="00BD78CF"/>
    <w:rsid w:val="00BD7A06"/>
    <w:rsid w:val="00BD7EDB"/>
    <w:rsid w:val="00BE1792"/>
    <w:rsid w:val="00BE5B55"/>
    <w:rsid w:val="00BE692D"/>
    <w:rsid w:val="00BF0967"/>
    <w:rsid w:val="00BF10BE"/>
    <w:rsid w:val="00BF2292"/>
    <w:rsid w:val="00BF23CA"/>
    <w:rsid w:val="00BF3C03"/>
    <w:rsid w:val="00BF4BE3"/>
    <w:rsid w:val="00BF5969"/>
    <w:rsid w:val="00BF625E"/>
    <w:rsid w:val="00BF6BCA"/>
    <w:rsid w:val="00BF6DA6"/>
    <w:rsid w:val="00C00446"/>
    <w:rsid w:val="00C02470"/>
    <w:rsid w:val="00C02535"/>
    <w:rsid w:val="00C0408E"/>
    <w:rsid w:val="00C04AAD"/>
    <w:rsid w:val="00C10069"/>
    <w:rsid w:val="00C105D0"/>
    <w:rsid w:val="00C11092"/>
    <w:rsid w:val="00C12A4C"/>
    <w:rsid w:val="00C16476"/>
    <w:rsid w:val="00C1687E"/>
    <w:rsid w:val="00C207D0"/>
    <w:rsid w:val="00C21D4B"/>
    <w:rsid w:val="00C22B44"/>
    <w:rsid w:val="00C31805"/>
    <w:rsid w:val="00C31C40"/>
    <w:rsid w:val="00C32BDC"/>
    <w:rsid w:val="00C334F9"/>
    <w:rsid w:val="00C371A3"/>
    <w:rsid w:val="00C41308"/>
    <w:rsid w:val="00C41363"/>
    <w:rsid w:val="00C4577F"/>
    <w:rsid w:val="00C45D68"/>
    <w:rsid w:val="00C51E61"/>
    <w:rsid w:val="00C53F29"/>
    <w:rsid w:val="00C573EF"/>
    <w:rsid w:val="00C6081A"/>
    <w:rsid w:val="00C60BD0"/>
    <w:rsid w:val="00C611B6"/>
    <w:rsid w:val="00C62CCB"/>
    <w:rsid w:val="00C6300C"/>
    <w:rsid w:val="00C63941"/>
    <w:rsid w:val="00C65FEA"/>
    <w:rsid w:val="00C66608"/>
    <w:rsid w:val="00C713C3"/>
    <w:rsid w:val="00C73831"/>
    <w:rsid w:val="00C77058"/>
    <w:rsid w:val="00C7748B"/>
    <w:rsid w:val="00C8161C"/>
    <w:rsid w:val="00C824B9"/>
    <w:rsid w:val="00C82BBA"/>
    <w:rsid w:val="00C82E4B"/>
    <w:rsid w:val="00C84047"/>
    <w:rsid w:val="00C8473D"/>
    <w:rsid w:val="00C852B4"/>
    <w:rsid w:val="00C856CA"/>
    <w:rsid w:val="00C85D58"/>
    <w:rsid w:val="00C8782B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2B95"/>
    <w:rsid w:val="00CA40D0"/>
    <w:rsid w:val="00CA4F46"/>
    <w:rsid w:val="00CA596B"/>
    <w:rsid w:val="00CA64FC"/>
    <w:rsid w:val="00CB22A8"/>
    <w:rsid w:val="00CB2C0C"/>
    <w:rsid w:val="00CB4A98"/>
    <w:rsid w:val="00CB5CE1"/>
    <w:rsid w:val="00CB6619"/>
    <w:rsid w:val="00CB6676"/>
    <w:rsid w:val="00CB7D1C"/>
    <w:rsid w:val="00CC0B4B"/>
    <w:rsid w:val="00CC2F70"/>
    <w:rsid w:val="00CC31A5"/>
    <w:rsid w:val="00CC5522"/>
    <w:rsid w:val="00CC75DE"/>
    <w:rsid w:val="00CC7682"/>
    <w:rsid w:val="00CD0682"/>
    <w:rsid w:val="00CD5243"/>
    <w:rsid w:val="00CD56CF"/>
    <w:rsid w:val="00CD677D"/>
    <w:rsid w:val="00CD67EC"/>
    <w:rsid w:val="00CD6C04"/>
    <w:rsid w:val="00CE0A25"/>
    <w:rsid w:val="00CE198B"/>
    <w:rsid w:val="00CE1A7E"/>
    <w:rsid w:val="00CE24A6"/>
    <w:rsid w:val="00CE2C5C"/>
    <w:rsid w:val="00CE55B6"/>
    <w:rsid w:val="00CE5948"/>
    <w:rsid w:val="00CE696D"/>
    <w:rsid w:val="00CE728C"/>
    <w:rsid w:val="00CF11D3"/>
    <w:rsid w:val="00CF1670"/>
    <w:rsid w:val="00CF2B95"/>
    <w:rsid w:val="00CF53D8"/>
    <w:rsid w:val="00CF6284"/>
    <w:rsid w:val="00D011B9"/>
    <w:rsid w:val="00D013B9"/>
    <w:rsid w:val="00D01572"/>
    <w:rsid w:val="00D0281F"/>
    <w:rsid w:val="00D03197"/>
    <w:rsid w:val="00D049AB"/>
    <w:rsid w:val="00D04D88"/>
    <w:rsid w:val="00D06304"/>
    <w:rsid w:val="00D06C13"/>
    <w:rsid w:val="00D11379"/>
    <w:rsid w:val="00D133E4"/>
    <w:rsid w:val="00D179E0"/>
    <w:rsid w:val="00D2091E"/>
    <w:rsid w:val="00D2237F"/>
    <w:rsid w:val="00D26083"/>
    <w:rsid w:val="00D314EE"/>
    <w:rsid w:val="00D31B1D"/>
    <w:rsid w:val="00D35787"/>
    <w:rsid w:val="00D35D25"/>
    <w:rsid w:val="00D35EC0"/>
    <w:rsid w:val="00D37E0E"/>
    <w:rsid w:val="00D37F21"/>
    <w:rsid w:val="00D40707"/>
    <w:rsid w:val="00D411D8"/>
    <w:rsid w:val="00D41970"/>
    <w:rsid w:val="00D41FA2"/>
    <w:rsid w:val="00D4731C"/>
    <w:rsid w:val="00D473F5"/>
    <w:rsid w:val="00D509E6"/>
    <w:rsid w:val="00D50FDC"/>
    <w:rsid w:val="00D521B6"/>
    <w:rsid w:val="00D536CD"/>
    <w:rsid w:val="00D53A97"/>
    <w:rsid w:val="00D57367"/>
    <w:rsid w:val="00D57BD6"/>
    <w:rsid w:val="00D605D8"/>
    <w:rsid w:val="00D61B58"/>
    <w:rsid w:val="00D62844"/>
    <w:rsid w:val="00D630E3"/>
    <w:rsid w:val="00D646E8"/>
    <w:rsid w:val="00D649A7"/>
    <w:rsid w:val="00D65802"/>
    <w:rsid w:val="00D66513"/>
    <w:rsid w:val="00D677B5"/>
    <w:rsid w:val="00D67F2F"/>
    <w:rsid w:val="00D704B7"/>
    <w:rsid w:val="00D72E57"/>
    <w:rsid w:val="00D758A7"/>
    <w:rsid w:val="00D75A2B"/>
    <w:rsid w:val="00D80255"/>
    <w:rsid w:val="00D80CF9"/>
    <w:rsid w:val="00D80F61"/>
    <w:rsid w:val="00D81317"/>
    <w:rsid w:val="00D8269C"/>
    <w:rsid w:val="00D82F85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9215F"/>
    <w:rsid w:val="00D929BA"/>
    <w:rsid w:val="00D930A7"/>
    <w:rsid w:val="00D93EE3"/>
    <w:rsid w:val="00D944A3"/>
    <w:rsid w:val="00D96045"/>
    <w:rsid w:val="00D974B3"/>
    <w:rsid w:val="00D976BC"/>
    <w:rsid w:val="00DA1427"/>
    <w:rsid w:val="00DA2030"/>
    <w:rsid w:val="00DA4D81"/>
    <w:rsid w:val="00DA5893"/>
    <w:rsid w:val="00DA5A03"/>
    <w:rsid w:val="00DB1E9A"/>
    <w:rsid w:val="00DB2FA8"/>
    <w:rsid w:val="00DB31CB"/>
    <w:rsid w:val="00DB35DA"/>
    <w:rsid w:val="00DB3A8F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572"/>
    <w:rsid w:val="00DC7845"/>
    <w:rsid w:val="00DD32B0"/>
    <w:rsid w:val="00DD4F14"/>
    <w:rsid w:val="00DD7841"/>
    <w:rsid w:val="00DD7DE4"/>
    <w:rsid w:val="00DE08BD"/>
    <w:rsid w:val="00DE09CD"/>
    <w:rsid w:val="00DE12F0"/>
    <w:rsid w:val="00DE4426"/>
    <w:rsid w:val="00DE5BE3"/>
    <w:rsid w:val="00DE5C9E"/>
    <w:rsid w:val="00DE6651"/>
    <w:rsid w:val="00DE738A"/>
    <w:rsid w:val="00DF0A2B"/>
    <w:rsid w:val="00DF0A69"/>
    <w:rsid w:val="00DF10F5"/>
    <w:rsid w:val="00DF1E3F"/>
    <w:rsid w:val="00DF2F1F"/>
    <w:rsid w:val="00DF359B"/>
    <w:rsid w:val="00DF676A"/>
    <w:rsid w:val="00DF77B7"/>
    <w:rsid w:val="00DF77CB"/>
    <w:rsid w:val="00E00C5E"/>
    <w:rsid w:val="00E00C6D"/>
    <w:rsid w:val="00E01140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58D7"/>
    <w:rsid w:val="00E16728"/>
    <w:rsid w:val="00E17853"/>
    <w:rsid w:val="00E17A8B"/>
    <w:rsid w:val="00E17C9F"/>
    <w:rsid w:val="00E20134"/>
    <w:rsid w:val="00E20184"/>
    <w:rsid w:val="00E20941"/>
    <w:rsid w:val="00E20A55"/>
    <w:rsid w:val="00E23784"/>
    <w:rsid w:val="00E23922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0CE7"/>
    <w:rsid w:val="00E4207D"/>
    <w:rsid w:val="00E4231B"/>
    <w:rsid w:val="00E427EB"/>
    <w:rsid w:val="00E45BB1"/>
    <w:rsid w:val="00E469D6"/>
    <w:rsid w:val="00E50AE6"/>
    <w:rsid w:val="00E51A9A"/>
    <w:rsid w:val="00E5279C"/>
    <w:rsid w:val="00E6318B"/>
    <w:rsid w:val="00E65693"/>
    <w:rsid w:val="00E65E4B"/>
    <w:rsid w:val="00E67CDC"/>
    <w:rsid w:val="00E70CB2"/>
    <w:rsid w:val="00E71948"/>
    <w:rsid w:val="00E7197E"/>
    <w:rsid w:val="00E73E6B"/>
    <w:rsid w:val="00E73F3F"/>
    <w:rsid w:val="00E7431E"/>
    <w:rsid w:val="00E754C8"/>
    <w:rsid w:val="00E7600A"/>
    <w:rsid w:val="00E76346"/>
    <w:rsid w:val="00E767C8"/>
    <w:rsid w:val="00E816A8"/>
    <w:rsid w:val="00E822E8"/>
    <w:rsid w:val="00E85346"/>
    <w:rsid w:val="00E869EB"/>
    <w:rsid w:val="00E86A58"/>
    <w:rsid w:val="00E87529"/>
    <w:rsid w:val="00E87AFD"/>
    <w:rsid w:val="00E911A7"/>
    <w:rsid w:val="00E919FB"/>
    <w:rsid w:val="00E93539"/>
    <w:rsid w:val="00E96BE7"/>
    <w:rsid w:val="00E96F7B"/>
    <w:rsid w:val="00EA0E51"/>
    <w:rsid w:val="00EA23F1"/>
    <w:rsid w:val="00EA2F0E"/>
    <w:rsid w:val="00EA3E6E"/>
    <w:rsid w:val="00EA45F6"/>
    <w:rsid w:val="00EA4FF4"/>
    <w:rsid w:val="00EA51EB"/>
    <w:rsid w:val="00EA577D"/>
    <w:rsid w:val="00EA6CD8"/>
    <w:rsid w:val="00EA7F52"/>
    <w:rsid w:val="00EB0374"/>
    <w:rsid w:val="00EB4959"/>
    <w:rsid w:val="00EB54D3"/>
    <w:rsid w:val="00EB562B"/>
    <w:rsid w:val="00EB6933"/>
    <w:rsid w:val="00EC1FD4"/>
    <w:rsid w:val="00EC2147"/>
    <w:rsid w:val="00EC3643"/>
    <w:rsid w:val="00EC3E44"/>
    <w:rsid w:val="00EC4C89"/>
    <w:rsid w:val="00EC621D"/>
    <w:rsid w:val="00EC628B"/>
    <w:rsid w:val="00EC635D"/>
    <w:rsid w:val="00EC63D0"/>
    <w:rsid w:val="00EC6AFD"/>
    <w:rsid w:val="00ED2ACB"/>
    <w:rsid w:val="00ED2BE5"/>
    <w:rsid w:val="00ED337F"/>
    <w:rsid w:val="00ED361F"/>
    <w:rsid w:val="00ED3703"/>
    <w:rsid w:val="00ED75BB"/>
    <w:rsid w:val="00ED7894"/>
    <w:rsid w:val="00ED7D5F"/>
    <w:rsid w:val="00EE3638"/>
    <w:rsid w:val="00EE36E2"/>
    <w:rsid w:val="00EE3F11"/>
    <w:rsid w:val="00EE5699"/>
    <w:rsid w:val="00EE5979"/>
    <w:rsid w:val="00EE5C1B"/>
    <w:rsid w:val="00EE61D1"/>
    <w:rsid w:val="00EF00D2"/>
    <w:rsid w:val="00EF0929"/>
    <w:rsid w:val="00EF1B98"/>
    <w:rsid w:val="00EF249D"/>
    <w:rsid w:val="00EF3338"/>
    <w:rsid w:val="00EF3A82"/>
    <w:rsid w:val="00EF564D"/>
    <w:rsid w:val="00EF58E9"/>
    <w:rsid w:val="00EF66F8"/>
    <w:rsid w:val="00F009F9"/>
    <w:rsid w:val="00F00E79"/>
    <w:rsid w:val="00F0354F"/>
    <w:rsid w:val="00F04D8D"/>
    <w:rsid w:val="00F06203"/>
    <w:rsid w:val="00F06B1A"/>
    <w:rsid w:val="00F12276"/>
    <w:rsid w:val="00F12F0C"/>
    <w:rsid w:val="00F140BF"/>
    <w:rsid w:val="00F17B79"/>
    <w:rsid w:val="00F203F4"/>
    <w:rsid w:val="00F22115"/>
    <w:rsid w:val="00F2250E"/>
    <w:rsid w:val="00F229CE"/>
    <w:rsid w:val="00F22F64"/>
    <w:rsid w:val="00F242CD"/>
    <w:rsid w:val="00F24ACE"/>
    <w:rsid w:val="00F24E23"/>
    <w:rsid w:val="00F24E53"/>
    <w:rsid w:val="00F305B0"/>
    <w:rsid w:val="00F30BC2"/>
    <w:rsid w:val="00F311EC"/>
    <w:rsid w:val="00F32D23"/>
    <w:rsid w:val="00F33912"/>
    <w:rsid w:val="00F35075"/>
    <w:rsid w:val="00F3588C"/>
    <w:rsid w:val="00F36E81"/>
    <w:rsid w:val="00F40EA8"/>
    <w:rsid w:val="00F43A61"/>
    <w:rsid w:val="00F43D3A"/>
    <w:rsid w:val="00F44A34"/>
    <w:rsid w:val="00F46844"/>
    <w:rsid w:val="00F51B2C"/>
    <w:rsid w:val="00F52A7A"/>
    <w:rsid w:val="00F54BF9"/>
    <w:rsid w:val="00F55429"/>
    <w:rsid w:val="00F55AF7"/>
    <w:rsid w:val="00F571CA"/>
    <w:rsid w:val="00F573A6"/>
    <w:rsid w:val="00F602A0"/>
    <w:rsid w:val="00F60326"/>
    <w:rsid w:val="00F60949"/>
    <w:rsid w:val="00F60A66"/>
    <w:rsid w:val="00F62A57"/>
    <w:rsid w:val="00F62E50"/>
    <w:rsid w:val="00F632AA"/>
    <w:rsid w:val="00F64AEA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C4E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50A3"/>
    <w:rsid w:val="00F85E25"/>
    <w:rsid w:val="00F86AE8"/>
    <w:rsid w:val="00F91015"/>
    <w:rsid w:val="00F9196D"/>
    <w:rsid w:val="00F9398F"/>
    <w:rsid w:val="00F93D52"/>
    <w:rsid w:val="00F944F6"/>
    <w:rsid w:val="00F94B22"/>
    <w:rsid w:val="00F96DE2"/>
    <w:rsid w:val="00F975AE"/>
    <w:rsid w:val="00F97BDA"/>
    <w:rsid w:val="00FA1C56"/>
    <w:rsid w:val="00FA4070"/>
    <w:rsid w:val="00FA4706"/>
    <w:rsid w:val="00FA49C3"/>
    <w:rsid w:val="00FA67C6"/>
    <w:rsid w:val="00FB152F"/>
    <w:rsid w:val="00FB3303"/>
    <w:rsid w:val="00FB3FB0"/>
    <w:rsid w:val="00FB470C"/>
    <w:rsid w:val="00FB584C"/>
    <w:rsid w:val="00FB6E4A"/>
    <w:rsid w:val="00FB7F32"/>
    <w:rsid w:val="00FC1B2B"/>
    <w:rsid w:val="00FC1F4E"/>
    <w:rsid w:val="00FD0E8F"/>
    <w:rsid w:val="00FD20F6"/>
    <w:rsid w:val="00FD2104"/>
    <w:rsid w:val="00FD2442"/>
    <w:rsid w:val="00FD324A"/>
    <w:rsid w:val="00FD3C33"/>
    <w:rsid w:val="00FD5882"/>
    <w:rsid w:val="00FD6B43"/>
    <w:rsid w:val="00FD72B4"/>
    <w:rsid w:val="00FD7567"/>
    <w:rsid w:val="00FD7A56"/>
    <w:rsid w:val="00FE1134"/>
    <w:rsid w:val="00FE31EE"/>
    <w:rsid w:val="00FE4303"/>
    <w:rsid w:val="00FE76A4"/>
    <w:rsid w:val="00FF02A3"/>
    <w:rsid w:val="00FF0573"/>
    <w:rsid w:val="00FF0597"/>
    <w:rsid w:val="00FF25CF"/>
    <w:rsid w:val="00FF2A2B"/>
    <w:rsid w:val="00FF2DC8"/>
    <w:rsid w:val="00FF30F6"/>
    <w:rsid w:val="00FF5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ersonName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uiPriority w:val="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uiPriority w:val="9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uiPriority w:val="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uiPriority w:val="9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uiPriority w:val="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uiPriority w:val="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uiPriority w:val="99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35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uiPriority w:val="99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uiPriority w:val="99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basedOn w:val="a"/>
    <w:next w:val="a"/>
    <w:link w:val="16"/>
    <w:uiPriority w:val="11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uiPriority w:val="99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semiHidden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semiHidden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e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"/>
    <w:locked/>
    <w:rsid w:val="00A42708"/>
    <w:rPr>
      <w:rFonts w:ascii="Cambria" w:hAnsi="Cambria" w:cs="Times New Roman"/>
    </w:rPr>
  </w:style>
  <w:style w:type="character" w:customStyle="1" w:styleId="aff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0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Знак"/>
    <w:basedOn w:val="a0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3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4">
    <w:name w:val="Подзаголовок Знак"/>
    <w:basedOn w:val="a0"/>
    <w:uiPriority w:val="11"/>
    <w:locked/>
    <w:rsid w:val="00A42708"/>
    <w:rPr>
      <w:rFonts w:cs="Times New Roman"/>
      <w:sz w:val="28"/>
      <w:szCs w:val="28"/>
    </w:rPr>
  </w:style>
  <w:style w:type="character" w:customStyle="1" w:styleId="aff5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6">
    <w:name w:val="Название Знак"/>
    <w:basedOn w:val="a0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7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8">
    <w:name w:val="Символ сноски"/>
    <w:rsid w:val="00B52C38"/>
    <w:rPr>
      <w:vertAlign w:val="superscript"/>
    </w:rPr>
  </w:style>
  <w:style w:type="character" w:customStyle="1" w:styleId="aff9">
    <w:name w:val="Символы концевой сноски"/>
    <w:rsid w:val="00B52C38"/>
    <w:rPr>
      <w:vertAlign w:val="superscript"/>
    </w:rPr>
  </w:style>
  <w:style w:type="paragraph" w:customStyle="1" w:styleId="affa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semiHidden/>
    <w:rsid w:val="00B52C38"/>
    <w:rPr>
      <w:lang w:eastAsia="ar-SA"/>
    </w:rPr>
  </w:style>
  <w:style w:type="paragraph" w:customStyle="1" w:styleId="affe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ConsNormal">
    <w:name w:val="ConsNormal"/>
    <w:rsid w:val="00FF0597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S8">
    <w:name w:val="S_Обычный Знак Знак"/>
    <w:basedOn w:val="a"/>
    <w:rsid w:val="00FF0597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afff0">
    <w:name w:val="Знак Знак Знак Знак"/>
    <w:basedOn w:val="a"/>
    <w:rsid w:val="00FF0597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S9">
    <w:name w:val="S_Обычный жирный"/>
    <w:basedOn w:val="a"/>
    <w:qFormat/>
    <w:rsid w:val="003B5197"/>
    <w:rPr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eader" Target="header2.xm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C2614A-F36F-4548-8FDE-7CB13871D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27</Pages>
  <Words>8166</Words>
  <Characters>46548</Characters>
  <Application>Microsoft Office Word</Application>
  <DocSecurity>0</DocSecurity>
  <Lines>387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54605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varefiev</cp:lastModifiedBy>
  <cp:revision>2</cp:revision>
  <cp:lastPrinted>2014-09-11T05:35:00Z</cp:lastPrinted>
  <dcterms:created xsi:type="dcterms:W3CDTF">2014-09-18T09:26:00Z</dcterms:created>
  <dcterms:modified xsi:type="dcterms:W3CDTF">2014-09-18T09:26:00Z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